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639" w:type="dxa"/>
        <w:tblLayout w:type="fixed"/>
        <w:tblLook w:val="0400" w:firstRow="0" w:lastRow="0" w:firstColumn="0" w:lastColumn="0" w:noHBand="0" w:noVBand="1"/>
      </w:tblPr>
      <w:tblGrid>
        <w:gridCol w:w="2409"/>
        <w:gridCol w:w="2410"/>
        <w:gridCol w:w="2410"/>
        <w:gridCol w:w="2410"/>
      </w:tblGrid>
      <w:tr w:rsidR="00F824FA" w:rsidRPr="008774C3" w14:paraId="50CABC45" w14:textId="77777777" w:rsidTr="00DA6178">
        <w:trPr>
          <w:trHeight w:val="10080"/>
        </w:trPr>
        <w:tc>
          <w:tcPr>
            <w:tcW w:w="9639" w:type="dxa"/>
            <w:gridSpan w:val="4"/>
            <w:tcBorders>
              <w:bottom w:val="single" w:sz="4" w:space="0" w:color="auto"/>
            </w:tcBorders>
            <w:vAlign w:val="center"/>
          </w:tcPr>
          <w:p w14:paraId="4072F419" w14:textId="748318B3" w:rsidR="00DA6178" w:rsidRDefault="00DA6178" w:rsidP="00DA6178">
            <w:pPr>
              <w:pStyle w:val="Title"/>
            </w:pPr>
          </w:p>
          <w:p w14:paraId="37A9DF55" w14:textId="77777777" w:rsidR="00DA6178" w:rsidRPr="00DA6178" w:rsidRDefault="00DA6178" w:rsidP="00DA6178"/>
          <w:p w14:paraId="00000006" w14:textId="0DD92ED1" w:rsidR="00F824FA" w:rsidRPr="008774C3" w:rsidRDefault="008F6B49">
            <w:pPr>
              <w:pStyle w:val="Title"/>
            </w:pPr>
            <w:r>
              <w:t>Process Assurance</w:t>
            </w:r>
            <w:r w:rsidR="00DA6178">
              <w:t xml:space="preserve"> Plan</w:t>
            </w:r>
          </w:p>
        </w:tc>
      </w:tr>
      <w:tr w:rsidR="00F824FA" w:rsidRPr="004F78E4" w14:paraId="0CA59543" w14:textId="77777777" w:rsidTr="00DA6178">
        <w:trPr>
          <w:trHeight w:val="1134"/>
        </w:trPr>
        <w:tc>
          <w:tcPr>
            <w:tcW w:w="9639" w:type="dxa"/>
            <w:gridSpan w:val="4"/>
            <w:tcBorders>
              <w:top w:val="single" w:sz="4" w:space="0" w:color="auto"/>
              <w:left w:val="single" w:sz="4" w:space="0" w:color="auto"/>
              <w:bottom w:val="single" w:sz="4" w:space="0" w:color="auto"/>
              <w:right w:val="single" w:sz="4" w:space="0" w:color="auto"/>
            </w:tcBorders>
            <w:vAlign w:val="center"/>
          </w:tcPr>
          <w:p w14:paraId="4125A83F" w14:textId="175C8A6D" w:rsidR="00B868C6" w:rsidRPr="004F78E4" w:rsidRDefault="00691D94" w:rsidP="00B868C6">
            <w:pPr>
              <w:pStyle w:val="Title"/>
              <w:ind w:left="2589" w:hanging="2589"/>
              <w:jc w:val="left"/>
              <w:rPr>
                <w:b w:val="0"/>
                <w:spacing w:val="0"/>
                <w:kern w:val="0"/>
                <w:sz w:val="24"/>
                <w:szCs w:val="24"/>
              </w:rPr>
            </w:pPr>
            <w:r w:rsidRPr="004F78E4">
              <w:rPr>
                <w:spacing w:val="0"/>
                <w:kern w:val="0"/>
                <w:sz w:val="24"/>
                <w:szCs w:val="24"/>
              </w:rPr>
              <w:t>Doc. Number:</w:t>
            </w:r>
            <w:r w:rsidRPr="004F78E4">
              <w:rPr>
                <w:b w:val="0"/>
                <w:spacing w:val="0"/>
                <w:kern w:val="0"/>
                <w:sz w:val="24"/>
                <w:szCs w:val="24"/>
              </w:rPr>
              <w:tab/>
            </w:r>
            <w:r w:rsidR="00B06005">
              <w:rPr>
                <w:b w:val="0"/>
                <w:spacing w:val="0"/>
                <w:kern w:val="0"/>
                <w:sz w:val="24"/>
                <w:szCs w:val="24"/>
              </w:rPr>
              <w:t>&lt;&lt;&gt;&gt;</w:t>
            </w:r>
          </w:p>
          <w:p w14:paraId="0000000A" w14:textId="5CB453EC" w:rsidR="00F824FA" w:rsidRPr="004F78E4" w:rsidRDefault="00F824FA" w:rsidP="00B868C6">
            <w:pPr>
              <w:pStyle w:val="Title"/>
              <w:jc w:val="left"/>
              <w:rPr>
                <w:b w:val="0"/>
                <w:spacing w:val="0"/>
                <w:kern w:val="0"/>
                <w:sz w:val="24"/>
                <w:szCs w:val="24"/>
              </w:rPr>
            </w:pPr>
          </w:p>
          <w:p w14:paraId="0000000B" w14:textId="6056B999" w:rsidR="00F824FA" w:rsidRPr="004F78E4" w:rsidRDefault="00691D94">
            <w:pPr>
              <w:pStyle w:val="Title"/>
              <w:ind w:left="2589" w:hanging="2589"/>
              <w:jc w:val="left"/>
              <w:rPr>
                <w:b w:val="0"/>
                <w:spacing w:val="0"/>
                <w:kern w:val="0"/>
              </w:rPr>
            </w:pPr>
            <w:r w:rsidRPr="004F78E4">
              <w:rPr>
                <w:spacing w:val="0"/>
                <w:kern w:val="0"/>
                <w:sz w:val="24"/>
                <w:szCs w:val="24"/>
              </w:rPr>
              <w:t>Issue:</w:t>
            </w:r>
            <w:r w:rsidRPr="004F78E4">
              <w:rPr>
                <w:b w:val="0"/>
                <w:spacing w:val="0"/>
                <w:kern w:val="0"/>
                <w:sz w:val="24"/>
                <w:szCs w:val="24"/>
              </w:rPr>
              <w:tab/>
            </w:r>
            <w:r w:rsidR="00374B50" w:rsidRPr="004F78E4">
              <w:rPr>
                <w:b w:val="0"/>
                <w:spacing w:val="0"/>
                <w:kern w:val="0"/>
                <w:sz w:val="24"/>
                <w:szCs w:val="24"/>
              </w:rPr>
              <w:t>1.0</w:t>
            </w:r>
          </w:p>
        </w:tc>
      </w:tr>
      <w:tr w:rsidR="0010653F" w:rsidRPr="008774C3" w14:paraId="0EA99D58" w14:textId="77777777" w:rsidTr="00DA6178">
        <w:trPr>
          <w:trHeight w:hRule="exact" w:val="567"/>
        </w:trPr>
        <w:tc>
          <w:tcPr>
            <w:tcW w:w="2409" w:type="dxa"/>
            <w:tcBorders>
              <w:top w:val="single" w:sz="4" w:space="0" w:color="auto"/>
              <w:left w:val="single" w:sz="4" w:space="0" w:color="auto"/>
              <w:bottom w:val="single" w:sz="4" w:space="0" w:color="auto"/>
              <w:right w:val="single" w:sz="4" w:space="0" w:color="auto"/>
            </w:tcBorders>
            <w:shd w:val="clear" w:color="auto" w:fill="D9D9D9"/>
            <w:vAlign w:val="center"/>
          </w:tcPr>
          <w:p w14:paraId="0000000F" w14:textId="77777777" w:rsidR="0010653F" w:rsidRPr="008774C3" w:rsidRDefault="0010653F" w:rsidP="0010653F">
            <w:pPr>
              <w:pBdr>
                <w:top w:val="nil"/>
                <w:left w:val="nil"/>
                <w:bottom w:val="nil"/>
                <w:right w:val="nil"/>
                <w:between w:val="nil"/>
              </w:pBdr>
              <w:ind w:left="0"/>
              <w:jc w:val="left"/>
              <w:rPr>
                <w:b/>
                <w:color w:val="000000"/>
              </w:rPr>
            </w:pPr>
            <w:r w:rsidRPr="008774C3">
              <w:rPr>
                <w:b/>
                <w:color w:val="000000"/>
              </w:rPr>
              <w:t>Compiled</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00000010" w14:textId="2CF041BE" w:rsidR="0010653F" w:rsidRPr="008774C3" w:rsidRDefault="0010653F" w:rsidP="0010653F">
            <w:pPr>
              <w:pBdr>
                <w:top w:val="nil"/>
                <w:left w:val="nil"/>
                <w:bottom w:val="nil"/>
                <w:right w:val="nil"/>
                <w:between w:val="nil"/>
              </w:pBdr>
              <w:ind w:left="0"/>
              <w:jc w:val="left"/>
              <w:rPr>
                <w:b/>
                <w:color w:val="000000"/>
              </w:rPr>
            </w:pPr>
            <w:r>
              <w:rPr>
                <w:b/>
                <w:bCs/>
              </w:rPr>
              <w:t>Checked</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00000011" w14:textId="3E343A0D" w:rsidR="0010653F" w:rsidRPr="008774C3" w:rsidRDefault="0010653F" w:rsidP="0010653F">
            <w:pPr>
              <w:pBdr>
                <w:top w:val="nil"/>
                <w:left w:val="nil"/>
                <w:bottom w:val="nil"/>
                <w:right w:val="nil"/>
                <w:between w:val="nil"/>
              </w:pBdr>
              <w:ind w:left="0"/>
              <w:jc w:val="left"/>
              <w:rPr>
                <w:b/>
                <w:color w:val="000000"/>
              </w:rPr>
            </w:pPr>
            <w:r>
              <w:rPr>
                <w:b/>
                <w:bCs/>
              </w:rPr>
              <w:t>Office of Airworthiness</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00000012" w14:textId="4C2E1C8A" w:rsidR="0010653F" w:rsidRPr="008774C3" w:rsidRDefault="0010653F" w:rsidP="0010653F">
            <w:pPr>
              <w:pBdr>
                <w:top w:val="nil"/>
                <w:left w:val="nil"/>
                <w:bottom w:val="nil"/>
                <w:right w:val="nil"/>
                <w:between w:val="nil"/>
              </w:pBdr>
              <w:ind w:left="0"/>
              <w:jc w:val="left"/>
              <w:rPr>
                <w:b/>
                <w:color w:val="000000"/>
              </w:rPr>
            </w:pPr>
            <w:r>
              <w:rPr>
                <w:b/>
                <w:bCs/>
              </w:rPr>
              <w:t>Date</w:t>
            </w:r>
          </w:p>
        </w:tc>
      </w:tr>
      <w:tr w:rsidR="0010653F" w:rsidRPr="008774C3" w14:paraId="1C05DF8F" w14:textId="77777777" w:rsidTr="00DA6178">
        <w:trPr>
          <w:trHeight w:hRule="exact" w:val="1134"/>
        </w:trPr>
        <w:tc>
          <w:tcPr>
            <w:tcW w:w="2409" w:type="dxa"/>
            <w:tcBorders>
              <w:top w:val="single" w:sz="4" w:space="0" w:color="auto"/>
              <w:left w:val="single" w:sz="4" w:space="0" w:color="auto"/>
              <w:bottom w:val="single" w:sz="4" w:space="0" w:color="auto"/>
              <w:right w:val="single" w:sz="4" w:space="0" w:color="auto"/>
            </w:tcBorders>
          </w:tcPr>
          <w:p w14:paraId="5627C232" w14:textId="77777777" w:rsidR="0010653F" w:rsidRDefault="007C0AC1" w:rsidP="0010653F">
            <w:pPr>
              <w:pBdr>
                <w:top w:val="nil"/>
                <w:left w:val="nil"/>
                <w:bottom w:val="nil"/>
                <w:right w:val="nil"/>
                <w:between w:val="nil"/>
              </w:pBdr>
              <w:ind w:left="0"/>
              <w:jc w:val="left"/>
              <w:rPr>
                <w:color w:val="000000"/>
                <w:sz w:val="16"/>
                <w:szCs w:val="16"/>
              </w:rPr>
            </w:pPr>
            <w:r>
              <w:rPr>
                <w:color w:val="000000"/>
                <w:sz w:val="16"/>
                <w:szCs w:val="16"/>
              </w:rPr>
              <w:lastRenderedPageBreak/>
              <w:t>NAME</w:t>
            </w:r>
            <w:r w:rsidR="0010653F" w:rsidRPr="008774C3">
              <w:rPr>
                <w:color w:val="000000"/>
                <w:sz w:val="16"/>
                <w:szCs w:val="16"/>
              </w:rPr>
              <w:t>:</w:t>
            </w:r>
          </w:p>
          <w:p w14:paraId="00000013" w14:textId="10661924" w:rsidR="00BB624E" w:rsidRPr="008774C3" w:rsidRDefault="00BB624E" w:rsidP="0010653F">
            <w:pPr>
              <w:pBdr>
                <w:top w:val="nil"/>
                <w:left w:val="nil"/>
                <w:bottom w:val="nil"/>
                <w:right w:val="nil"/>
                <w:between w:val="nil"/>
              </w:pBdr>
              <w:ind w:left="0"/>
              <w:jc w:val="left"/>
              <w:rPr>
                <w:color w:val="000000"/>
                <w:sz w:val="16"/>
                <w:szCs w:val="16"/>
              </w:rPr>
            </w:pPr>
            <w:r>
              <w:rPr>
                <w:color w:val="000000"/>
                <w:sz w:val="16"/>
                <w:szCs w:val="16"/>
              </w:rPr>
              <w:t>James Lawson</w:t>
            </w:r>
          </w:p>
        </w:tc>
        <w:tc>
          <w:tcPr>
            <w:tcW w:w="2410" w:type="dxa"/>
            <w:tcBorders>
              <w:top w:val="single" w:sz="4" w:space="0" w:color="auto"/>
              <w:left w:val="single" w:sz="4" w:space="0" w:color="auto"/>
              <w:bottom w:val="single" w:sz="4" w:space="0" w:color="auto"/>
              <w:right w:val="single" w:sz="4" w:space="0" w:color="auto"/>
            </w:tcBorders>
          </w:tcPr>
          <w:p w14:paraId="00000014" w14:textId="7F77EFA5" w:rsidR="0010653F" w:rsidRPr="008774C3" w:rsidRDefault="0010653F" w:rsidP="0010653F">
            <w:pPr>
              <w:pBdr>
                <w:top w:val="nil"/>
                <w:left w:val="nil"/>
                <w:bottom w:val="nil"/>
                <w:right w:val="nil"/>
                <w:between w:val="nil"/>
              </w:pBdr>
              <w:ind w:left="0"/>
              <w:jc w:val="left"/>
              <w:rPr>
                <w:color w:val="000000"/>
                <w:sz w:val="16"/>
                <w:szCs w:val="16"/>
              </w:rPr>
            </w:pPr>
            <w:r>
              <w:rPr>
                <w:sz w:val="16"/>
                <w:szCs w:val="16"/>
              </w:rPr>
              <w:t>SIGNED</w:t>
            </w:r>
            <w:r w:rsidRPr="00F90EAA">
              <w:rPr>
                <w:sz w:val="16"/>
                <w:szCs w:val="16"/>
              </w:rPr>
              <w:t>:</w:t>
            </w:r>
          </w:p>
        </w:tc>
        <w:tc>
          <w:tcPr>
            <w:tcW w:w="2410" w:type="dxa"/>
            <w:tcBorders>
              <w:top w:val="single" w:sz="4" w:space="0" w:color="auto"/>
              <w:left w:val="single" w:sz="4" w:space="0" w:color="auto"/>
              <w:bottom w:val="single" w:sz="4" w:space="0" w:color="auto"/>
              <w:right w:val="single" w:sz="4" w:space="0" w:color="auto"/>
            </w:tcBorders>
          </w:tcPr>
          <w:p w14:paraId="6CEB61DC" w14:textId="77777777" w:rsidR="0010653F" w:rsidRDefault="0010653F" w:rsidP="0010653F">
            <w:pPr>
              <w:pBdr>
                <w:top w:val="nil"/>
                <w:left w:val="nil"/>
                <w:bottom w:val="nil"/>
                <w:right w:val="nil"/>
                <w:between w:val="nil"/>
              </w:pBdr>
              <w:ind w:left="0"/>
              <w:jc w:val="left"/>
              <w:rPr>
                <w:sz w:val="16"/>
                <w:szCs w:val="16"/>
              </w:rPr>
            </w:pPr>
            <w:r>
              <w:rPr>
                <w:sz w:val="16"/>
                <w:szCs w:val="16"/>
              </w:rPr>
              <w:t>SIGNED</w:t>
            </w:r>
            <w:r w:rsidRPr="00F90EAA">
              <w:rPr>
                <w:sz w:val="16"/>
                <w:szCs w:val="16"/>
              </w:rPr>
              <w:t>:</w:t>
            </w:r>
          </w:p>
          <w:p w14:paraId="785CDA3B" w14:textId="77777777" w:rsidR="0074553D" w:rsidRPr="0074553D" w:rsidRDefault="0074553D" w:rsidP="0074553D">
            <w:pPr>
              <w:rPr>
                <w:sz w:val="16"/>
                <w:szCs w:val="16"/>
              </w:rPr>
            </w:pPr>
          </w:p>
          <w:p w14:paraId="624DB5C1" w14:textId="77777777" w:rsidR="0074553D" w:rsidRPr="0074553D" w:rsidRDefault="0074553D" w:rsidP="0074553D">
            <w:pPr>
              <w:rPr>
                <w:sz w:val="16"/>
                <w:szCs w:val="16"/>
              </w:rPr>
            </w:pPr>
          </w:p>
          <w:p w14:paraId="45A4ABC9" w14:textId="77777777" w:rsidR="0074553D" w:rsidRDefault="0074553D" w:rsidP="0074553D">
            <w:pPr>
              <w:rPr>
                <w:sz w:val="16"/>
                <w:szCs w:val="16"/>
              </w:rPr>
            </w:pPr>
          </w:p>
          <w:p w14:paraId="31737577" w14:textId="77777777" w:rsidR="0074553D" w:rsidRPr="0074553D" w:rsidRDefault="0074553D" w:rsidP="0074553D">
            <w:pPr>
              <w:rPr>
                <w:sz w:val="16"/>
                <w:szCs w:val="16"/>
              </w:rPr>
            </w:pPr>
          </w:p>
          <w:p w14:paraId="5BE13A9F" w14:textId="77777777" w:rsidR="0074553D" w:rsidRDefault="0074553D" w:rsidP="0074553D">
            <w:pPr>
              <w:rPr>
                <w:sz w:val="16"/>
                <w:szCs w:val="16"/>
              </w:rPr>
            </w:pPr>
          </w:p>
          <w:p w14:paraId="00000015" w14:textId="356E19D1" w:rsidR="0074553D" w:rsidRPr="0074553D" w:rsidRDefault="0074553D" w:rsidP="00DA6178">
            <w:pPr>
              <w:ind w:left="0"/>
              <w:rPr>
                <w:sz w:val="16"/>
                <w:szCs w:val="16"/>
              </w:rPr>
            </w:pPr>
          </w:p>
        </w:tc>
        <w:tc>
          <w:tcPr>
            <w:tcW w:w="2410" w:type="dxa"/>
            <w:tcBorders>
              <w:top w:val="single" w:sz="4" w:space="0" w:color="auto"/>
              <w:left w:val="single" w:sz="4" w:space="0" w:color="auto"/>
              <w:bottom w:val="single" w:sz="4" w:space="0" w:color="auto"/>
              <w:right w:val="single" w:sz="4" w:space="0" w:color="auto"/>
            </w:tcBorders>
          </w:tcPr>
          <w:p w14:paraId="20A6DEAA" w14:textId="77777777" w:rsidR="0010653F" w:rsidRDefault="0010653F" w:rsidP="0010653F">
            <w:pPr>
              <w:pBdr>
                <w:top w:val="nil"/>
                <w:left w:val="nil"/>
                <w:bottom w:val="nil"/>
                <w:right w:val="nil"/>
                <w:between w:val="nil"/>
              </w:pBdr>
              <w:ind w:left="0"/>
              <w:jc w:val="left"/>
              <w:rPr>
                <w:color w:val="000000"/>
                <w:sz w:val="16"/>
                <w:szCs w:val="16"/>
              </w:rPr>
            </w:pPr>
          </w:p>
          <w:p w14:paraId="1CE23010" w14:textId="77777777" w:rsidR="0074553D" w:rsidRPr="0074553D" w:rsidRDefault="0074553D" w:rsidP="0074553D">
            <w:pPr>
              <w:rPr>
                <w:sz w:val="16"/>
                <w:szCs w:val="16"/>
              </w:rPr>
            </w:pPr>
          </w:p>
          <w:p w14:paraId="28CD47FF" w14:textId="77777777" w:rsidR="0074553D" w:rsidRPr="0074553D" w:rsidRDefault="0074553D" w:rsidP="0074553D">
            <w:pPr>
              <w:rPr>
                <w:sz w:val="16"/>
                <w:szCs w:val="16"/>
              </w:rPr>
            </w:pPr>
          </w:p>
          <w:p w14:paraId="1D0332C4" w14:textId="77777777" w:rsidR="0074553D" w:rsidRPr="0074553D" w:rsidRDefault="0074553D" w:rsidP="0074553D">
            <w:pPr>
              <w:rPr>
                <w:sz w:val="16"/>
                <w:szCs w:val="16"/>
              </w:rPr>
            </w:pPr>
          </w:p>
          <w:p w14:paraId="2D78A37E" w14:textId="77777777" w:rsidR="0074553D" w:rsidRDefault="0074553D" w:rsidP="0074553D">
            <w:pPr>
              <w:rPr>
                <w:color w:val="000000"/>
                <w:sz w:val="16"/>
                <w:szCs w:val="16"/>
              </w:rPr>
            </w:pPr>
          </w:p>
          <w:p w14:paraId="085D522C" w14:textId="77777777" w:rsidR="0074553D" w:rsidRPr="0074553D" w:rsidRDefault="0074553D" w:rsidP="0074553D">
            <w:pPr>
              <w:rPr>
                <w:sz w:val="16"/>
                <w:szCs w:val="16"/>
              </w:rPr>
            </w:pPr>
          </w:p>
          <w:p w14:paraId="7570A640" w14:textId="77777777" w:rsidR="0074553D" w:rsidRDefault="0074553D" w:rsidP="0074553D">
            <w:pPr>
              <w:rPr>
                <w:color w:val="000000"/>
                <w:sz w:val="16"/>
                <w:szCs w:val="16"/>
              </w:rPr>
            </w:pPr>
          </w:p>
          <w:p w14:paraId="00000016" w14:textId="7DA6CB86" w:rsidR="0074553D" w:rsidRPr="0074553D" w:rsidRDefault="0074553D" w:rsidP="0074553D">
            <w:pPr>
              <w:tabs>
                <w:tab w:val="left" w:pos="1875"/>
              </w:tabs>
              <w:rPr>
                <w:sz w:val="16"/>
                <w:szCs w:val="16"/>
              </w:rPr>
            </w:pPr>
            <w:r>
              <w:rPr>
                <w:sz w:val="16"/>
                <w:szCs w:val="16"/>
              </w:rPr>
              <w:tab/>
            </w:r>
          </w:p>
        </w:tc>
      </w:tr>
    </w:tbl>
    <w:p w14:paraId="00000046" w14:textId="77777777" w:rsidR="00F824FA" w:rsidRPr="008774C3" w:rsidRDefault="00691D94" w:rsidP="00691D94">
      <w:pPr>
        <w:pStyle w:val="Heading1"/>
        <w:numPr>
          <w:ilvl w:val="0"/>
          <w:numId w:val="0"/>
        </w:numPr>
        <w:ind w:left="720" w:hanging="720"/>
      </w:pPr>
      <w:bookmarkStart w:id="0" w:name="_Toc69911905"/>
      <w:bookmarkStart w:id="1" w:name="_Toc100868570"/>
      <w:r w:rsidRPr="008774C3">
        <w:t>Issue Record</w:t>
      </w:r>
      <w:bookmarkEnd w:id="0"/>
      <w:bookmarkEnd w:id="1"/>
    </w:p>
    <w:tbl>
      <w:tblPr>
        <w:tblStyle w:val="a1"/>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6"/>
        <w:gridCol w:w="6804"/>
        <w:gridCol w:w="1418"/>
      </w:tblGrid>
      <w:tr w:rsidR="00F824FA" w:rsidRPr="008774C3" w14:paraId="66C6BD9F" w14:textId="77777777">
        <w:trPr>
          <w:trHeight w:val="567"/>
          <w:jc w:val="center"/>
        </w:trPr>
        <w:tc>
          <w:tcPr>
            <w:tcW w:w="1416" w:type="dxa"/>
            <w:shd w:val="clear" w:color="auto" w:fill="D9D9D9"/>
            <w:vAlign w:val="center"/>
          </w:tcPr>
          <w:p w14:paraId="00000047" w14:textId="77777777" w:rsidR="00F824FA" w:rsidRPr="008774C3" w:rsidRDefault="00691D94">
            <w:pPr>
              <w:pBdr>
                <w:top w:val="nil"/>
                <w:left w:val="nil"/>
                <w:bottom w:val="nil"/>
                <w:right w:val="nil"/>
                <w:between w:val="nil"/>
              </w:pBdr>
              <w:ind w:left="0"/>
              <w:jc w:val="center"/>
              <w:rPr>
                <w:b/>
                <w:color w:val="000000"/>
              </w:rPr>
            </w:pPr>
            <w:r w:rsidRPr="008774C3">
              <w:rPr>
                <w:b/>
                <w:color w:val="000000"/>
              </w:rPr>
              <w:t>Issue</w:t>
            </w:r>
          </w:p>
        </w:tc>
        <w:tc>
          <w:tcPr>
            <w:tcW w:w="6804" w:type="dxa"/>
            <w:shd w:val="clear" w:color="auto" w:fill="D9D9D9"/>
            <w:vAlign w:val="center"/>
          </w:tcPr>
          <w:p w14:paraId="00000048" w14:textId="77777777" w:rsidR="00F824FA" w:rsidRPr="008774C3" w:rsidRDefault="00691D94">
            <w:pPr>
              <w:pBdr>
                <w:top w:val="nil"/>
                <w:left w:val="nil"/>
                <w:bottom w:val="nil"/>
                <w:right w:val="nil"/>
                <w:between w:val="nil"/>
              </w:pBdr>
              <w:ind w:left="0"/>
              <w:jc w:val="left"/>
              <w:rPr>
                <w:b/>
                <w:color w:val="000000"/>
              </w:rPr>
            </w:pPr>
            <w:r w:rsidRPr="008774C3">
              <w:rPr>
                <w:b/>
                <w:color w:val="000000"/>
              </w:rPr>
              <w:t>Reason for Change</w:t>
            </w:r>
          </w:p>
        </w:tc>
        <w:tc>
          <w:tcPr>
            <w:tcW w:w="1418" w:type="dxa"/>
            <w:shd w:val="clear" w:color="auto" w:fill="D9D9D9"/>
            <w:vAlign w:val="center"/>
          </w:tcPr>
          <w:p w14:paraId="0000004A" w14:textId="77777777" w:rsidR="00F824FA" w:rsidRPr="008774C3" w:rsidRDefault="00691D94">
            <w:pPr>
              <w:pBdr>
                <w:top w:val="nil"/>
                <w:left w:val="nil"/>
                <w:bottom w:val="nil"/>
                <w:right w:val="nil"/>
                <w:between w:val="nil"/>
              </w:pBdr>
              <w:ind w:left="0"/>
              <w:jc w:val="center"/>
              <w:rPr>
                <w:b/>
                <w:color w:val="000000"/>
              </w:rPr>
            </w:pPr>
            <w:r w:rsidRPr="008774C3">
              <w:rPr>
                <w:b/>
                <w:color w:val="000000"/>
              </w:rPr>
              <w:t>Date</w:t>
            </w:r>
          </w:p>
        </w:tc>
      </w:tr>
      <w:tr w:rsidR="00F824FA" w:rsidRPr="008774C3" w14:paraId="71656403" w14:textId="77777777" w:rsidTr="00F10605">
        <w:trPr>
          <w:trHeight w:val="340"/>
          <w:jc w:val="center"/>
        </w:trPr>
        <w:tc>
          <w:tcPr>
            <w:tcW w:w="1416" w:type="dxa"/>
            <w:vAlign w:val="center"/>
          </w:tcPr>
          <w:p w14:paraId="0000004C" w14:textId="3C029634" w:rsidR="00F824FA" w:rsidRPr="008774C3" w:rsidRDefault="0016015F">
            <w:pPr>
              <w:pBdr>
                <w:top w:val="nil"/>
                <w:left w:val="nil"/>
                <w:bottom w:val="nil"/>
                <w:right w:val="nil"/>
                <w:between w:val="nil"/>
              </w:pBdr>
              <w:ind w:left="0"/>
              <w:jc w:val="center"/>
              <w:rPr>
                <w:color w:val="000000"/>
                <w:sz w:val="20"/>
                <w:szCs w:val="20"/>
              </w:rPr>
            </w:pPr>
            <w:r>
              <w:rPr>
                <w:color w:val="000000"/>
                <w:sz w:val="20"/>
                <w:szCs w:val="20"/>
              </w:rPr>
              <w:t>1.0</w:t>
            </w:r>
          </w:p>
        </w:tc>
        <w:tc>
          <w:tcPr>
            <w:tcW w:w="6803" w:type="dxa"/>
            <w:vAlign w:val="center"/>
          </w:tcPr>
          <w:p w14:paraId="0000004D" w14:textId="77777777" w:rsidR="00F824FA" w:rsidRPr="008774C3" w:rsidRDefault="00691D94">
            <w:pPr>
              <w:pBdr>
                <w:top w:val="nil"/>
                <w:left w:val="nil"/>
                <w:bottom w:val="nil"/>
                <w:right w:val="nil"/>
                <w:between w:val="nil"/>
              </w:pBdr>
              <w:ind w:left="0"/>
              <w:jc w:val="left"/>
              <w:rPr>
                <w:color w:val="000000"/>
                <w:sz w:val="20"/>
                <w:szCs w:val="20"/>
              </w:rPr>
            </w:pPr>
            <w:r w:rsidRPr="008774C3">
              <w:rPr>
                <w:color w:val="000000"/>
                <w:sz w:val="20"/>
                <w:szCs w:val="20"/>
              </w:rPr>
              <w:t>Initial Issue.</w:t>
            </w:r>
          </w:p>
        </w:tc>
        <w:tc>
          <w:tcPr>
            <w:tcW w:w="1418" w:type="dxa"/>
            <w:vAlign w:val="center"/>
          </w:tcPr>
          <w:p w14:paraId="0000004E" w14:textId="2F5C92AF" w:rsidR="00F824FA" w:rsidRPr="008774C3" w:rsidRDefault="0010653F">
            <w:pPr>
              <w:pBdr>
                <w:top w:val="nil"/>
                <w:left w:val="nil"/>
                <w:bottom w:val="nil"/>
                <w:right w:val="nil"/>
                <w:between w:val="nil"/>
              </w:pBdr>
              <w:ind w:left="0"/>
              <w:jc w:val="center"/>
              <w:rPr>
                <w:color w:val="000000"/>
                <w:sz w:val="20"/>
                <w:szCs w:val="20"/>
              </w:rPr>
            </w:pPr>
            <w:r>
              <w:rPr>
                <w:color w:val="000000"/>
                <w:sz w:val="20"/>
                <w:szCs w:val="20"/>
              </w:rPr>
              <w:t>dd</w:t>
            </w:r>
            <w:r w:rsidR="0016015F">
              <w:rPr>
                <w:color w:val="000000"/>
                <w:sz w:val="20"/>
                <w:szCs w:val="20"/>
              </w:rPr>
              <w:t>/</w:t>
            </w:r>
            <w:r>
              <w:rPr>
                <w:color w:val="000000"/>
                <w:sz w:val="20"/>
                <w:szCs w:val="20"/>
              </w:rPr>
              <w:t>mm</w:t>
            </w:r>
            <w:r w:rsidR="0016015F">
              <w:rPr>
                <w:color w:val="000000"/>
                <w:sz w:val="20"/>
                <w:szCs w:val="20"/>
              </w:rPr>
              <w:t>/</w:t>
            </w:r>
            <w:proofErr w:type="spellStart"/>
            <w:r>
              <w:rPr>
                <w:color w:val="000000"/>
                <w:sz w:val="20"/>
                <w:szCs w:val="20"/>
              </w:rPr>
              <w:t>yyyy</w:t>
            </w:r>
            <w:proofErr w:type="spellEnd"/>
          </w:p>
        </w:tc>
      </w:tr>
      <w:tr w:rsidR="00F824FA" w:rsidRPr="008774C3" w14:paraId="59BAAC77" w14:textId="77777777" w:rsidTr="00F10605">
        <w:trPr>
          <w:trHeight w:val="340"/>
          <w:jc w:val="center"/>
        </w:trPr>
        <w:tc>
          <w:tcPr>
            <w:tcW w:w="1416" w:type="dxa"/>
            <w:vAlign w:val="center"/>
          </w:tcPr>
          <w:p w14:paraId="00000050" w14:textId="77777777" w:rsidR="00F824FA" w:rsidRPr="008774C3" w:rsidRDefault="00F824FA">
            <w:pPr>
              <w:pBdr>
                <w:top w:val="nil"/>
                <w:left w:val="nil"/>
                <w:bottom w:val="nil"/>
                <w:right w:val="nil"/>
                <w:between w:val="nil"/>
              </w:pBdr>
              <w:ind w:left="0"/>
              <w:jc w:val="center"/>
              <w:rPr>
                <w:color w:val="000000"/>
                <w:sz w:val="20"/>
                <w:szCs w:val="20"/>
              </w:rPr>
            </w:pPr>
          </w:p>
        </w:tc>
        <w:tc>
          <w:tcPr>
            <w:tcW w:w="6803" w:type="dxa"/>
            <w:vAlign w:val="center"/>
          </w:tcPr>
          <w:p w14:paraId="00000051" w14:textId="77777777" w:rsidR="00F824FA" w:rsidRPr="008774C3" w:rsidRDefault="00F824FA">
            <w:pPr>
              <w:pBdr>
                <w:top w:val="nil"/>
                <w:left w:val="nil"/>
                <w:bottom w:val="nil"/>
                <w:right w:val="nil"/>
                <w:between w:val="nil"/>
              </w:pBdr>
              <w:ind w:left="0"/>
              <w:jc w:val="left"/>
              <w:rPr>
                <w:color w:val="000000"/>
                <w:sz w:val="20"/>
                <w:szCs w:val="20"/>
              </w:rPr>
            </w:pPr>
          </w:p>
        </w:tc>
        <w:tc>
          <w:tcPr>
            <w:tcW w:w="1418" w:type="dxa"/>
            <w:vAlign w:val="center"/>
          </w:tcPr>
          <w:p w14:paraId="00000052" w14:textId="77777777" w:rsidR="00F824FA" w:rsidRPr="008774C3" w:rsidRDefault="00F824FA">
            <w:pPr>
              <w:pBdr>
                <w:top w:val="nil"/>
                <w:left w:val="nil"/>
                <w:bottom w:val="nil"/>
                <w:right w:val="nil"/>
                <w:between w:val="nil"/>
              </w:pBdr>
              <w:ind w:left="0"/>
              <w:jc w:val="center"/>
              <w:rPr>
                <w:color w:val="000000"/>
                <w:sz w:val="20"/>
                <w:szCs w:val="20"/>
              </w:rPr>
            </w:pPr>
          </w:p>
        </w:tc>
      </w:tr>
    </w:tbl>
    <w:p w14:paraId="00000054" w14:textId="77777777" w:rsidR="00F824FA" w:rsidRPr="008774C3" w:rsidRDefault="00F824FA">
      <w:pPr>
        <w:spacing w:after="160" w:line="259" w:lineRule="auto"/>
        <w:ind w:left="0"/>
        <w:jc w:val="left"/>
      </w:pPr>
    </w:p>
    <w:p w14:paraId="00000055" w14:textId="77777777" w:rsidR="00F824FA" w:rsidRPr="008774C3" w:rsidRDefault="00691D94">
      <w:pPr>
        <w:spacing w:after="160" w:line="259" w:lineRule="auto"/>
        <w:ind w:left="0"/>
        <w:jc w:val="left"/>
      </w:pPr>
      <w:r w:rsidRPr="008774C3">
        <w:rPr>
          <w:b/>
        </w:rPr>
        <w:t>Note:</w:t>
      </w:r>
      <w:r w:rsidRPr="008774C3">
        <w:rPr>
          <w:b/>
        </w:rPr>
        <w:tab/>
      </w:r>
      <w:r w:rsidRPr="008774C3">
        <w:t>This document is updated as a complete document and not as individual pages.</w:t>
      </w:r>
    </w:p>
    <w:p w14:paraId="00000056" w14:textId="77777777" w:rsidR="00F824FA" w:rsidRPr="008774C3" w:rsidRDefault="00691D94">
      <w:pPr>
        <w:spacing w:after="160" w:line="259" w:lineRule="auto"/>
        <w:ind w:left="0"/>
        <w:jc w:val="left"/>
        <w:rPr>
          <w:b/>
          <w:sz w:val="28"/>
          <w:szCs w:val="28"/>
        </w:rPr>
      </w:pPr>
      <w:r w:rsidRPr="008774C3">
        <w:br w:type="page"/>
      </w:r>
    </w:p>
    <w:p w14:paraId="00000057" w14:textId="77777777" w:rsidR="00F824FA" w:rsidRPr="008774C3" w:rsidRDefault="00691D94" w:rsidP="00F83103">
      <w:pPr>
        <w:pStyle w:val="Heading1"/>
        <w:numPr>
          <w:ilvl w:val="0"/>
          <w:numId w:val="0"/>
        </w:numPr>
        <w:ind w:left="720" w:hanging="720"/>
      </w:pPr>
      <w:bookmarkStart w:id="2" w:name="_Toc69911906"/>
      <w:bookmarkStart w:id="3" w:name="_Toc100868571"/>
      <w:r w:rsidRPr="008774C3">
        <w:lastRenderedPageBreak/>
        <w:t>Contents</w:t>
      </w:r>
      <w:bookmarkEnd w:id="2"/>
      <w:bookmarkEnd w:id="3"/>
    </w:p>
    <w:p w14:paraId="5924499C" w14:textId="6A0B378B" w:rsidR="0017250A" w:rsidRDefault="005F0BAA">
      <w:pPr>
        <w:pStyle w:val="TOC1"/>
        <w:rPr>
          <w:rFonts w:asciiTheme="minorHAnsi" w:eastAsiaTheme="minorEastAsia" w:hAnsiTheme="minorHAnsi" w:cstheme="minorBidi"/>
          <w:noProof/>
          <w:sz w:val="24"/>
          <w:szCs w:val="24"/>
          <w:lang w:val="en-US" w:eastAsia="en-US"/>
        </w:rPr>
      </w:pPr>
      <w:r>
        <w:fldChar w:fldCharType="begin"/>
      </w:r>
      <w:r>
        <w:instrText xml:space="preserve"> TOC \o "1-2" \h \z \u </w:instrText>
      </w:r>
      <w:r>
        <w:fldChar w:fldCharType="separate"/>
      </w:r>
      <w:hyperlink w:anchor="_Toc100868570" w:history="1">
        <w:r w:rsidR="0017250A" w:rsidRPr="00B209D3">
          <w:rPr>
            <w:rStyle w:val="Hyperlink"/>
            <w:noProof/>
          </w:rPr>
          <w:t>Issue Record</w:t>
        </w:r>
        <w:r w:rsidR="0017250A">
          <w:rPr>
            <w:noProof/>
            <w:webHidden/>
          </w:rPr>
          <w:tab/>
        </w:r>
        <w:r w:rsidR="0017250A">
          <w:rPr>
            <w:noProof/>
            <w:webHidden/>
          </w:rPr>
          <w:fldChar w:fldCharType="begin"/>
        </w:r>
        <w:r w:rsidR="0017250A">
          <w:rPr>
            <w:noProof/>
            <w:webHidden/>
          </w:rPr>
          <w:instrText xml:space="preserve"> PAGEREF _Toc100868570 \h </w:instrText>
        </w:r>
        <w:r w:rsidR="0017250A">
          <w:rPr>
            <w:noProof/>
            <w:webHidden/>
          </w:rPr>
        </w:r>
        <w:r w:rsidR="0017250A">
          <w:rPr>
            <w:noProof/>
            <w:webHidden/>
          </w:rPr>
          <w:fldChar w:fldCharType="separate"/>
        </w:r>
        <w:r w:rsidR="0017250A">
          <w:rPr>
            <w:noProof/>
            <w:webHidden/>
          </w:rPr>
          <w:t>2</w:t>
        </w:r>
        <w:r w:rsidR="0017250A">
          <w:rPr>
            <w:noProof/>
            <w:webHidden/>
          </w:rPr>
          <w:fldChar w:fldCharType="end"/>
        </w:r>
      </w:hyperlink>
    </w:p>
    <w:p w14:paraId="6028D8C3" w14:textId="075119AF" w:rsidR="0017250A" w:rsidRDefault="00000000">
      <w:pPr>
        <w:pStyle w:val="TOC1"/>
        <w:rPr>
          <w:rFonts w:asciiTheme="minorHAnsi" w:eastAsiaTheme="minorEastAsia" w:hAnsiTheme="minorHAnsi" w:cstheme="minorBidi"/>
          <w:noProof/>
          <w:sz w:val="24"/>
          <w:szCs w:val="24"/>
          <w:lang w:val="en-US" w:eastAsia="en-US"/>
        </w:rPr>
      </w:pPr>
      <w:hyperlink w:anchor="_Toc100868571" w:history="1">
        <w:r w:rsidR="0017250A" w:rsidRPr="00B209D3">
          <w:rPr>
            <w:rStyle w:val="Hyperlink"/>
            <w:noProof/>
          </w:rPr>
          <w:t>Contents</w:t>
        </w:r>
        <w:r w:rsidR="0017250A">
          <w:rPr>
            <w:noProof/>
            <w:webHidden/>
          </w:rPr>
          <w:tab/>
        </w:r>
        <w:r w:rsidR="0017250A">
          <w:rPr>
            <w:noProof/>
            <w:webHidden/>
          </w:rPr>
          <w:fldChar w:fldCharType="begin"/>
        </w:r>
        <w:r w:rsidR="0017250A">
          <w:rPr>
            <w:noProof/>
            <w:webHidden/>
          </w:rPr>
          <w:instrText xml:space="preserve"> PAGEREF _Toc100868571 \h </w:instrText>
        </w:r>
        <w:r w:rsidR="0017250A">
          <w:rPr>
            <w:noProof/>
            <w:webHidden/>
          </w:rPr>
        </w:r>
        <w:r w:rsidR="0017250A">
          <w:rPr>
            <w:noProof/>
            <w:webHidden/>
          </w:rPr>
          <w:fldChar w:fldCharType="separate"/>
        </w:r>
        <w:r w:rsidR="0017250A">
          <w:rPr>
            <w:noProof/>
            <w:webHidden/>
          </w:rPr>
          <w:t>3</w:t>
        </w:r>
        <w:r w:rsidR="0017250A">
          <w:rPr>
            <w:noProof/>
            <w:webHidden/>
          </w:rPr>
          <w:fldChar w:fldCharType="end"/>
        </w:r>
      </w:hyperlink>
    </w:p>
    <w:p w14:paraId="1A108AAE" w14:textId="07F80575" w:rsidR="0017250A" w:rsidRDefault="00000000">
      <w:pPr>
        <w:pStyle w:val="TOC1"/>
        <w:rPr>
          <w:rFonts w:asciiTheme="minorHAnsi" w:eastAsiaTheme="minorEastAsia" w:hAnsiTheme="minorHAnsi" w:cstheme="minorBidi"/>
          <w:noProof/>
          <w:sz w:val="24"/>
          <w:szCs w:val="24"/>
          <w:lang w:val="en-US" w:eastAsia="en-US"/>
        </w:rPr>
      </w:pPr>
      <w:hyperlink w:anchor="_Toc100868572" w:history="1">
        <w:r w:rsidR="0017250A" w:rsidRPr="00B209D3">
          <w:rPr>
            <w:rStyle w:val="Hyperlink"/>
            <w:noProof/>
          </w:rPr>
          <w:t>Abbreviations</w:t>
        </w:r>
        <w:r w:rsidR="0017250A">
          <w:rPr>
            <w:noProof/>
            <w:webHidden/>
          </w:rPr>
          <w:tab/>
        </w:r>
        <w:r w:rsidR="0017250A">
          <w:rPr>
            <w:noProof/>
            <w:webHidden/>
          </w:rPr>
          <w:fldChar w:fldCharType="begin"/>
        </w:r>
        <w:r w:rsidR="0017250A">
          <w:rPr>
            <w:noProof/>
            <w:webHidden/>
          </w:rPr>
          <w:instrText xml:space="preserve"> PAGEREF _Toc100868572 \h </w:instrText>
        </w:r>
        <w:r w:rsidR="0017250A">
          <w:rPr>
            <w:noProof/>
            <w:webHidden/>
          </w:rPr>
        </w:r>
        <w:r w:rsidR="0017250A">
          <w:rPr>
            <w:noProof/>
            <w:webHidden/>
          </w:rPr>
          <w:fldChar w:fldCharType="separate"/>
        </w:r>
        <w:r w:rsidR="0017250A">
          <w:rPr>
            <w:noProof/>
            <w:webHidden/>
          </w:rPr>
          <w:t>4</w:t>
        </w:r>
        <w:r w:rsidR="0017250A">
          <w:rPr>
            <w:noProof/>
            <w:webHidden/>
          </w:rPr>
          <w:fldChar w:fldCharType="end"/>
        </w:r>
      </w:hyperlink>
    </w:p>
    <w:p w14:paraId="07A506E3" w14:textId="6191E19D" w:rsidR="0017250A" w:rsidRDefault="00000000">
      <w:pPr>
        <w:pStyle w:val="TOC1"/>
        <w:rPr>
          <w:rFonts w:asciiTheme="minorHAnsi" w:eastAsiaTheme="minorEastAsia" w:hAnsiTheme="minorHAnsi" w:cstheme="minorBidi"/>
          <w:noProof/>
          <w:sz w:val="24"/>
          <w:szCs w:val="24"/>
          <w:lang w:val="en-US" w:eastAsia="en-US"/>
        </w:rPr>
      </w:pPr>
      <w:hyperlink w:anchor="_Toc100868573" w:history="1">
        <w:r w:rsidR="0017250A" w:rsidRPr="00B209D3">
          <w:rPr>
            <w:rStyle w:val="Hyperlink"/>
            <w:noProof/>
          </w:rPr>
          <w:t>References</w:t>
        </w:r>
        <w:r w:rsidR="0017250A">
          <w:rPr>
            <w:noProof/>
            <w:webHidden/>
          </w:rPr>
          <w:tab/>
        </w:r>
        <w:r w:rsidR="0017250A">
          <w:rPr>
            <w:noProof/>
            <w:webHidden/>
          </w:rPr>
          <w:fldChar w:fldCharType="begin"/>
        </w:r>
        <w:r w:rsidR="0017250A">
          <w:rPr>
            <w:noProof/>
            <w:webHidden/>
          </w:rPr>
          <w:instrText xml:space="preserve"> PAGEREF _Toc100868573 \h </w:instrText>
        </w:r>
        <w:r w:rsidR="0017250A">
          <w:rPr>
            <w:noProof/>
            <w:webHidden/>
          </w:rPr>
        </w:r>
        <w:r w:rsidR="0017250A">
          <w:rPr>
            <w:noProof/>
            <w:webHidden/>
          </w:rPr>
          <w:fldChar w:fldCharType="separate"/>
        </w:r>
        <w:r w:rsidR="0017250A">
          <w:rPr>
            <w:noProof/>
            <w:webHidden/>
          </w:rPr>
          <w:t>4</w:t>
        </w:r>
        <w:r w:rsidR="0017250A">
          <w:rPr>
            <w:noProof/>
            <w:webHidden/>
          </w:rPr>
          <w:fldChar w:fldCharType="end"/>
        </w:r>
      </w:hyperlink>
    </w:p>
    <w:p w14:paraId="6105E57D" w14:textId="71AE2811" w:rsidR="0017250A" w:rsidRDefault="00000000">
      <w:pPr>
        <w:pStyle w:val="TOC1"/>
        <w:rPr>
          <w:rFonts w:asciiTheme="minorHAnsi" w:eastAsiaTheme="minorEastAsia" w:hAnsiTheme="minorHAnsi" w:cstheme="minorBidi"/>
          <w:noProof/>
          <w:sz w:val="24"/>
          <w:szCs w:val="24"/>
          <w:lang w:val="en-US" w:eastAsia="en-US"/>
        </w:rPr>
      </w:pPr>
      <w:hyperlink w:anchor="_Toc100868574" w:history="1">
        <w:r w:rsidR="0017250A" w:rsidRPr="00B209D3">
          <w:rPr>
            <w:rStyle w:val="Hyperlink"/>
            <w:noProof/>
          </w:rPr>
          <w:t>1.</w:t>
        </w:r>
        <w:r w:rsidR="0017250A">
          <w:rPr>
            <w:rFonts w:asciiTheme="minorHAnsi" w:eastAsiaTheme="minorEastAsia" w:hAnsiTheme="minorHAnsi" w:cstheme="minorBidi"/>
            <w:noProof/>
            <w:sz w:val="24"/>
            <w:szCs w:val="24"/>
            <w:lang w:val="en-US" w:eastAsia="en-US"/>
          </w:rPr>
          <w:tab/>
        </w:r>
        <w:r w:rsidR="0017250A" w:rsidRPr="00B209D3">
          <w:rPr>
            <w:rStyle w:val="Hyperlink"/>
            <w:noProof/>
          </w:rPr>
          <w:t>Introduction</w:t>
        </w:r>
        <w:r w:rsidR="0017250A">
          <w:rPr>
            <w:noProof/>
            <w:webHidden/>
          </w:rPr>
          <w:tab/>
        </w:r>
        <w:r w:rsidR="0017250A">
          <w:rPr>
            <w:noProof/>
            <w:webHidden/>
          </w:rPr>
          <w:fldChar w:fldCharType="begin"/>
        </w:r>
        <w:r w:rsidR="0017250A">
          <w:rPr>
            <w:noProof/>
            <w:webHidden/>
          </w:rPr>
          <w:instrText xml:space="preserve"> PAGEREF _Toc100868574 \h </w:instrText>
        </w:r>
        <w:r w:rsidR="0017250A">
          <w:rPr>
            <w:noProof/>
            <w:webHidden/>
          </w:rPr>
        </w:r>
        <w:r w:rsidR="0017250A">
          <w:rPr>
            <w:noProof/>
            <w:webHidden/>
          </w:rPr>
          <w:fldChar w:fldCharType="separate"/>
        </w:r>
        <w:r w:rsidR="0017250A">
          <w:rPr>
            <w:noProof/>
            <w:webHidden/>
          </w:rPr>
          <w:t>5</w:t>
        </w:r>
        <w:r w:rsidR="0017250A">
          <w:rPr>
            <w:noProof/>
            <w:webHidden/>
          </w:rPr>
          <w:fldChar w:fldCharType="end"/>
        </w:r>
      </w:hyperlink>
    </w:p>
    <w:p w14:paraId="3A41E100" w14:textId="318436C3" w:rsidR="0017250A" w:rsidRDefault="00000000">
      <w:pPr>
        <w:pStyle w:val="TOC1"/>
        <w:rPr>
          <w:rFonts w:asciiTheme="minorHAnsi" w:eastAsiaTheme="minorEastAsia" w:hAnsiTheme="minorHAnsi" w:cstheme="minorBidi"/>
          <w:noProof/>
          <w:sz w:val="24"/>
          <w:szCs w:val="24"/>
          <w:lang w:val="en-US" w:eastAsia="en-US"/>
        </w:rPr>
      </w:pPr>
      <w:hyperlink w:anchor="_Toc100868575" w:history="1">
        <w:r w:rsidR="0017250A" w:rsidRPr="00B209D3">
          <w:rPr>
            <w:rStyle w:val="Hyperlink"/>
            <w:noProof/>
          </w:rPr>
          <w:t>2.</w:t>
        </w:r>
        <w:r w:rsidR="0017250A">
          <w:rPr>
            <w:rFonts w:asciiTheme="minorHAnsi" w:eastAsiaTheme="minorEastAsia" w:hAnsiTheme="minorHAnsi" w:cstheme="minorBidi"/>
            <w:noProof/>
            <w:sz w:val="24"/>
            <w:szCs w:val="24"/>
            <w:lang w:val="en-US" w:eastAsia="en-US"/>
          </w:rPr>
          <w:tab/>
        </w:r>
        <w:r w:rsidR="0017250A" w:rsidRPr="00B209D3">
          <w:rPr>
            <w:rStyle w:val="Hyperlink"/>
            <w:noProof/>
          </w:rPr>
          <w:t>Scope</w:t>
        </w:r>
        <w:r w:rsidR="0017250A">
          <w:rPr>
            <w:noProof/>
            <w:webHidden/>
          </w:rPr>
          <w:tab/>
        </w:r>
        <w:r w:rsidR="0017250A">
          <w:rPr>
            <w:noProof/>
            <w:webHidden/>
          </w:rPr>
          <w:fldChar w:fldCharType="begin"/>
        </w:r>
        <w:r w:rsidR="0017250A">
          <w:rPr>
            <w:noProof/>
            <w:webHidden/>
          </w:rPr>
          <w:instrText xml:space="preserve"> PAGEREF _Toc100868575 \h </w:instrText>
        </w:r>
        <w:r w:rsidR="0017250A">
          <w:rPr>
            <w:noProof/>
            <w:webHidden/>
          </w:rPr>
        </w:r>
        <w:r w:rsidR="0017250A">
          <w:rPr>
            <w:noProof/>
            <w:webHidden/>
          </w:rPr>
          <w:fldChar w:fldCharType="separate"/>
        </w:r>
        <w:r w:rsidR="0017250A">
          <w:rPr>
            <w:noProof/>
            <w:webHidden/>
          </w:rPr>
          <w:t>5</w:t>
        </w:r>
        <w:r w:rsidR="0017250A">
          <w:rPr>
            <w:noProof/>
            <w:webHidden/>
          </w:rPr>
          <w:fldChar w:fldCharType="end"/>
        </w:r>
      </w:hyperlink>
    </w:p>
    <w:p w14:paraId="0C6188C2" w14:textId="6EC0FFB6" w:rsidR="0017250A" w:rsidRDefault="00000000">
      <w:pPr>
        <w:pStyle w:val="TOC1"/>
        <w:rPr>
          <w:rFonts w:asciiTheme="minorHAnsi" w:eastAsiaTheme="minorEastAsia" w:hAnsiTheme="minorHAnsi" w:cstheme="minorBidi"/>
          <w:noProof/>
          <w:sz w:val="24"/>
          <w:szCs w:val="24"/>
          <w:lang w:val="en-US" w:eastAsia="en-US"/>
        </w:rPr>
      </w:pPr>
      <w:hyperlink w:anchor="_Toc100868576" w:history="1">
        <w:r w:rsidR="0017250A" w:rsidRPr="00B209D3">
          <w:rPr>
            <w:rStyle w:val="Hyperlink"/>
            <w:noProof/>
          </w:rPr>
          <w:t>3.</w:t>
        </w:r>
        <w:r w:rsidR="0017250A">
          <w:rPr>
            <w:rFonts w:asciiTheme="minorHAnsi" w:eastAsiaTheme="minorEastAsia" w:hAnsiTheme="minorHAnsi" w:cstheme="minorBidi"/>
            <w:noProof/>
            <w:sz w:val="24"/>
            <w:szCs w:val="24"/>
            <w:lang w:val="en-US" w:eastAsia="en-US"/>
          </w:rPr>
          <w:tab/>
        </w:r>
        <w:r w:rsidR="0017250A" w:rsidRPr="00B209D3">
          <w:rPr>
            <w:rStyle w:val="Hyperlink"/>
            <w:noProof/>
          </w:rPr>
          <w:t>Process Assurance</w:t>
        </w:r>
        <w:r w:rsidR="0017250A">
          <w:rPr>
            <w:noProof/>
            <w:webHidden/>
          </w:rPr>
          <w:tab/>
        </w:r>
        <w:r w:rsidR="0017250A">
          <w:rPr>
            <w:noProof/>
            <w:webHidden/>
          </w:rPr>
          <w:fldChar w:fldCharType="begin"/>
        </w:r>
        <w:r w:rsidR="0017250A">
          <w:rPr>
            <w:noProof/>
            <w:webHidden/>
          </w:rPr>
          <w:instrText xml:space="preserve"> PAGEREF _Toc100868576 \h </w:instrText>
        </w:r>
        <w:r w:rsidR="0017250A">
          <w:rPr>
            <w:noProof/>
            <w:webHidden/>
          </w:rPr>
        </w:r>
        <w:r w:rsidR="0017250A">
          <w:rPr>
            <w:noProof/>
            <w:webHidden/>
          </w:rPr>
          <w:fldChar w:fldCharType="separate"/>
        </w:r>
        <w:r w:rsidR="0017250A">
          <w:rPr>
            <w:noProof/>
            <w:webHidden/>
          </w:rPr>
          <w:t>6</w:t>
        </w:r>
        <w:r w:rsidR="0017250A">
          <w:rPr>
            <w:noProof/>
            <w:webHidden/>
          </w:rPr>
          <w:fldChar w:fldCharType="end"/>
        </w:r>
      </w:hyperlink>
    </w:p>
    <w:p w14:paraId="14C82018" w14:textId="58B9F07D" w:rsidR="0017250A"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0868577" w:history="1">
        <w:r w:rsidR="0017250A" w:rsidRPr="00B209D3">
          <w:rPr>
            <w:rStyle w:val="Hyperlink"/>
            <w:noProof/>
          </w:rPr>
          <w:t>3.1.</w:t>
        </w:r>
        <w:r w:rsidR="0017250A">
          <w:rPr>
            <w:rFonts w:asciiTheme="minorHAnsi" w:eastAsiaTheme="minorEastAsia" w:hAnsiTheme="minorHAnsi" w:cstheme="minorBidi"/>
            <w:noProof/>
            <w:sz w:val="24"/>
            <w:szCs w:val="24"/>
            <w:lang w:val="en-US" w:eastAsia="en-US"/>
          </w:rPr>
          <w:tab/>
        </w:r>
        <w:r w:rsidR="0017250A" w:rsidRPr="00B209D3">
          <w:rPr>
            <w:rStyle w:val="Hyperlink"/>
            <w:noProof/>
          </w:rPr>
          <w:t>Audits</w:t>
        </w:r>
        <w:r w:rsidR="0017250A">
          <w:rPr>
            <w:noProof/>
            <w:webHidden/>
          </w:rPr>
          <w:tab/>
        </w:r>
        <w:r w:rsidR="0017250A">
          <w:rPr>
            <w:noProof/>
            <w:webHidden/>
          </w:rPr>
          <w:fldChar w:fldCharType="begin"/>
        </w:r>
        <w:r w:rsidR="0017250A">
          <w:rPr>
            <w:noProof/>
            <w:webHidden/>
          </w:rPr>
          <w:instrText xml:space="preserve"> PAGEREF _Toc100868577 \h </w:instrText>
        </w:r>
        <w:r w:rsidR="0017250A">
          <w:rPr>
            <w:noProof/>
            <w:webHidden/>
          </w:rPr>
        </w:r>
        <w:r w:rsidR="0017250A">
          <w:rPr>
            <w:noProof/>
            <w:webHidden/>
          </w:rPr>
          <w:fldChar w:fldCharType="separate"/>
        </w:r>
        <w:r w:rsidR="0017250A">
          <w:rPr>
            <w:noProof/>
            <w:webHidden/>
          </w:rPr>
          <w:t>6</w:t>
        </w:r>
        <w:r w:rsidR="0017250A">
          <w:rPr>
            <w:noProof/>
            <w:webHidden/>
          </w:rPr>
          <w:fldChar w:fldCharType="end"/>
        </w:r>
      </w:hyperlink>
    </w:p>
    <w:p w14:paraId="5C83F33D" w14:textId="494BF77F" w:rsidR="0017250A"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0868578" w:history="1">
        <w:r w:rsidR="0017250A" w:rsidRPr="00B209D3">
          <w:rPr>
            <w:rStyle w:val="Hyperlink"/>
            <w:noProof/>
          </w:rPr>
          <w:t>3.2.</w:t>
        </w:r>
        <w:r w:rsidR="0017250A">
          <w:rPr>
            <w:rFonts w:asciiTheme="minorHAnsi" w:eastAsiaTheme="minorEastAsia" w:hAnsiTheme="minorHAnsi" w:cstheme="minorBidi"/>
            <w:noProof/>
            <w:sz w:val="24"/>
            <w:szCs w:val="24"/>
            <w:lang w:val="en-US" w:eastAsia="en-US"/>
          </w:rPr>
          <w:tab/>
        </w:r>
        <w:r w:rsidR="0017250A" w:rsidRPr="00B209D3">
          <w:rPr>
            <w:rStyle w:val="Hyperlink"/>
            <w:noProof/>
          </w:rPr>
          <w:t>Deviations</w:t>
        </w:r>
        <w:r w:rsidR="0017250A">
          <w:rPr>
            <w:noProof/>
            <w:webHidden/>
          </w:rPr>
          <w:tab/>
        </w:r>
        <w:r w:rsidR="0017250A">
          <w:rPr>
            <w:noProof/>
            <w:webHidden/>
          </w:rPr>
          <w:fldChar w:fldCharType="begin"/>
        </w:r>
        <w:r w:rsidR="0017250A">
          <w:rPr>
            <w:noProof/>
            <w:webHidden/>
          </w:rPr>
          <w:instrText xml:space="preserve"> PAGEREF _Toc100868578 \h </w:instrText>
        </w:r>
        <w:r w:rsidR="0017250A">
          <w:rPr>
            <w:noProof/>
            <w:webHidden/>
          </w:rPr>
        </w:r>
        <w:r w:rsidR="0017250A">
          <w:rPr>
            <w:noProof/>
            <w:webHidden/>
          </w:rPr>
          <w:fldChar w:fldCharType="separate"/>
        </w:r>
        <w:r w:rsidR="0017250A">
          <w:rPr>
            <w:noProof/>
            <w:webHidden/>
          </w:rPr>
          <w:t>6</w:t>
        </w:r>
        <w:r w:rsidR="0017250A">
          <w:rPr>
            <w:noProof/>
            <w:webHidden/>
          </w:rPr>
          <w:fldChar w:fldCharType="end"/>
        </w:r>
      </w:hyperlink>
    </w:p>
    <w:p w14:paraId="4D173FAE" w14:textId="63233FCD" w:rsidR="0017250A"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0868579" w:history="1">
        <w:r w:rsidR="0017250A" w:rsidRPr="00B209D3">
          <w:rPr>
            <w:rStyle w:val="Hyperlink"/>
            <w:noProof/>
          </w:rPr>
          <w:t>3.3.</w:t>
        </w:r>
        <w:r w:rsidR="0017250A">
          <w:rPr>
            <w:rFonts w:asciiTheme="minorHAnsi" w:eastAsiaTheme="minorEastAsia" w:hAnsiTheme="minorHAnsi" w:cstheme="minorBidi"/>
            <w:noProof/>
            <w:sz w:val="24"/>
            <w:szCs w:val="24"/>
            <w:lang w:val="en-US" w:eastAsia="en-US"/>
          </w:rPr>
          <w:tab/>
        </w:r>
        <w:r w:rsidR="0017250A" w:rsidRPr="00B209D3">
          <w:rPr>
            <w:rStyle w:val="Hyperlink"/>
            <w:noProof/>
          </w:rPr>
          <w:t>Process Assurance Checklist</w:t>
        </w:r>
        <w:r w:rsidR="0017250A">
          <w:rPr>
            <w:noProof/>
            <w:webHidden/>
          </w:rPr>
          <w:tab/>
        </w:r>
        <w:r w:rsidR="0017250A">
          <w:rPr>
            <w:noProof/>
            <w:webHidden/>
          </w:rPr>
          <w:fldChar w:fldCharType="begin"/>
        </w:r>
        <w:r w:rsidR="0017250A">
          <w:rPr>
            <w:noProof/>
            <w:webHidden/>
          </w:rPr>
          <w:instrText xml:space="preserve"> PAGEREF _Toc100868579 \h </w:instrText>
        </w:r>
        <w:r w:rsidR="0017250A">
          <w:rPr>
            <w:noProof/>
            <w:webHidden/>
          </w:rPr>
        </w:r>
        <w:r w:rsidR="0017250A">
          <w:rPr>
            <w:noProof/>
            <w:webHidden/>
          </w:rPr>
          <w:fldChar w:fldCharType="separate"/>
        </w:r>
        <w:r w:rsidR="0017250A">
          <w:rPr>
            <w:noProof/>
            <w:webHidden/>
          </w:rPr>
          <w:t>7</w:t>
        </w:r>
        <w:r w:rsidR="0017250A">
          <w:rPr>
            <w:noProof/>
            <w:webHidden/>
          </w:rPr>
          <w:fldChar w:fldCharType="end"/>
        </w:r>
      </w:hyperlink>
    </w:p>
    <w:p w14:paraId="0FF2CBDB" w14:textId="6F60EC04" w:rsidR="0017250A" w:rsidRDefault="00000000">
      <w:pPr>
        <w:pStyle w:val="TOC1"/>
        <w:rPr>
          <w:rFonts w:asciiTheme="minorHAnsi" w:eastAsiaTheme="minorEastAsia" w:hAnsiTheme="minorHAnsi" w:cstheme="minorBidi"/>
          <w:noProof/>
          <w:sz w:val="24"/>
          <w:szCs w:val="24"/>
          <w:lang w:val="en-US" w:eastAsia="en-US"/>
        </w:rPr>
      </w:pPr>
      <w:hyperlink w:anchor="_Toc100868580" w:history="1">
        <w:r w:rsidR="0017250A" w:rsidRPr="00B209D3">
          <w:rPr>
            <w:rStyle w:val="Hyperlink"/>
            <w:noProof/>
          </w:rPr>
          <w:t>4.</w:t>
        </w:r>
        <w:r w:rsidR="0017250A">
          <w:rPr>
            <w:rFonts w:asciiTheme="minorHAnsi" w:eastAsiaTheme="minorEastAsia" w:hAnsiTheme="minorHAnsi" w:cstheme="minorBidi"/>
            <w:noProof/>
            <w:sz w:val="24"/>
            <w:szCs w:val="24"/>
            <w:lang w:val="en-US" w:eastAsia="en-US"/>
          </w:rPr>
          <w:tab/>
        </w:r>
        <w:r w:rsidR="0017250A" w:rsidRPr="00B209D3">
          <w:rPr>
            <w:rStyle w:val="Hyperlink"/>
            <w:noProof/>
          </w:rPr>
          <w:t>Process Assurance Lifeycle</w:t>
        </w:r>
        <w:r w:rsidR="0017250A">
          <w:rPr>
            <w:noProof/>
            <w:webHidden/>
          </w:rPr>
          <w:tab/>
        </w:r>
        <w:r w:rsidR="0017250A">
          <w:rPr>
            <w:noProof/>
            <w:webHidden/>
          </w:rPr>
          <w:fldChar w:fldCharType="begin"/>
        </w:r>
        <w:r w:rsidR="0017250A">
          <w:rPr>
            <w:noProof/>
            <w:webHidden/>
          </w:rPr>
          <w:instrText xml:space="preserve"> PAGEREF _Toc100868580 \h </w:instrText>
        </w:r>
        <w:r w:rsidR="0017250A">
          <w:rPr>
            <w:noProof/>
            <w:webHidden/>
          </w:rPr>
        </w:r>
        <w:r w:rsidR="0017250A">
          <w:rPr>
            <w:noProof/>
            <w:webHidden/>
          </w:rPr>
          <w:fldChar w:fldCharType="separate"/>
        </w:r>
        <w:r w:rsidR="0017250A">
          <w:rPr>
            <w:noProof/>
            <w:webHidden/>
          </w:rPr>
          <w:t>8</w:t>
        </w:r>
        <w:r w:rsidR="0017250A">
          <w:rPr>
            <w:noProof/>
            <w:webHidden/>
          </w:rPr>
          <w:fldChar w:fldCharType="end"/>
        </w:r>
      </w:hyperlink>
    </w:p>
    <w:p w14:paraId="70835BA2" w14:textId="0BF81BCD" w:rsidR="0017250A"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0868581" w:history="1">
        <w:r w:rsidR="0017250A" w:rsidRPr="00B209D3">
          <w:rPr>
            <w:rStyle w:val="Hyperlink"/>
            <w:noProof/>
          </w:rPr>
          <w:t>4.1.</w:t>
        </w:r>
        <w:r w:rsidR="0017250A">
          <w:rPr>
            <w:rFonts w:asciiTheme="minorHAnsi" w:eastAsiaTheme="minorEastAsia" w:hAnsiTheme="minorHAnsi" w:cstheme="minorBidi"/>
            <w:noProof/>
            <w:sz w:val="24"/>
            <w:szCs w:val="24"/>
            <w:lang w:val="en-US" w:eastAsia="en-US"/>
          </w:rPr>
          <w:tab/>
        </w:r>
        <w:r w:rsidR="0017250A" w:rsidRPr="00B209D3">
          <w:rPr>
            <w:rStyle w:val="Hyperlink"/>
            <w:noProof/>
          </w:rPr>
          <w:t>General</w:t>
        </w:r>
        <w:r w:rsidR="0017250A">
          <w:rPr>
            <w:noProof/>
            <w:webHidden/>
          </w:rPr>
          <w:tab/>
        </w:r>
        <w:r w:rsidR="0017250A">
          <w:rPr>
            <w:noProof/>
            <w:webHidden/>
          </w:rPr>
          <w:fldChar w:fldCharType="begin"/>
        </w:r>
        <w:r w:rsidR="0017250A">
          <w:rPr>
            <w:noProof/>
            <w:webHidden/>
          </w:rPr>
          <w:instrText xml:space="preserve"> PAGEREF _Toc100868581 \h </w:instrText>
        </w:r>
        <w:r w:rsidR="0017250A">
          <w:rPr>
            <w:noProof/>
            <w:webHidden/>
          </w:rPr>
        </w:r>
        <w:r w:rsidR="0017250A">
          <w:rPr>
            <w:noProof/>
            <w:webHidden/>
          </w:rPr>
          <w:fldChar w:fldCharType="separate"/>
        </w:r>
        <w:r w:rsidR="0017250A">
          <w:rPr>
            <w:noProof/>
            <w:webHidden/>
          </w:rPr>
          <w:t>8</w:t>
        </w:r>
        <w:r w:rsidR="0017250A">
          <w:rPr>
            <w:noProof/>
            <w:webHidden/>
          </w:rPr>
          <w:fldChar w:fldCharType="end"/>
        </w:r>
      </w:hyperlink>
    </w:p>
    <w:p w14:paraId="7A5F5633" w14:textId="62E5EC08" w:rsidR="0017250A"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0868582" w:history="1">
        <w:r w:rsidR="0017250A" w:rsidRPr="00B209D3">
          <w:rPr>
            <w:rStyle w:val="Hyperlink"/>
            <w:noProof/>
          </w:rPr>
          <w:t>4.2.</w:t>
        </w:r>
        <w:r w:rsidR="0017250A">
          <w:rPr>
            <w:rFonts w:asciiTheme="minorHAnsi" w:eastAsiaTheme="minorEastAsia" w:hAnsiTheme="minorHAnsi" w:cstheme="minorBidi"/>
            <w:noProof/>
            <w:sz w:val="24"/>
            <w:szCs w:val="24"/>
            <w:lang w:val="en-US" w:eastAsia="en-US"/>
          </w:rPr>
          <w:tab/>
        </w:r>
        <w:r w:rsidR="0017250A" w:rsidRPr="00B209D3">
          <w:rPr>
            <w:rStyle w:val="Hyperlink"/>
            <w:noProof/>
          </w:rPr>
          <w:t>CoDR Deliverables</w:t>
        </w:r>
        <w:r w:rsidR="0017250A">
          <w:rPr>
            <w:noProof/>
            <w:webHidden/>
          </w:rPr>
          <w:tab/>
        </w:r>
        <w:r w:rsidR="0017250A">
          <w:rPr>
            <w:noProof/>
            <w:webHidden/>
          </w:rPr>
          <w:fldChar w:fldCharType="begin"/>
        </w:r>
        <w:r w:rsidR="0017250A">
          <w:rPr>
            <w:noProof/>
            <w:webHidden/>
          </w:rPr>
          <w:instrText xml:space="preserve"> PAGEREF _Toc100868582 \h </w:instrText>
        </w:r>
        <w:r w:rsidR="0017250A">
          <w:rPr>
            <w:noProof/>
            <w:webHidden/>
          </w:rPr>
        </w:r>
        <w:r w:rsidR="0017250A">
          <w:rPr>
            <w:noProof/>
            <w:webHidden/>
          </w:rPr>
          <w:fldChar w:fldCharType="separate"/>
        </w:r>
        <w:r w:rsidR="0017250A">
          <w:rPr>
            <w:noProof/>
            <w:webHidden/>
          </w:rPr>
          <w:t>8</w:t>
        </w:r>
        <w:r w:rsidR="0017250A">
          <w:rPr>
            <w:noProof/>
            <w:webHidden/>
          </w:rPr>
          <w:fldChar w:fldCharType="end"/>
        </w:r>
      </w:hyperlink>
    </w:p>
    <w:p w14:paraId="367AE893" w14:textId="760B550B" w:rsidR="0017250A"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0868583" w:history="1">
        <w:r w:rsidR="0017250A" w:rsidRPr="00B209D3">
          <w:rPr>
            <w:rStyle w:val="Hyperlink"/>
            <w:noProof/>
          </w:rPr>
          <w:t>4.3.</w:t>
        </w:r>
        <w:r w:rsidR="0017250A">
          <w:rPr>
            <w:rFonts w:asciiTheme="minorHAnsi" w:eastAsiaTheme="minorEastAsia" w:hAnsiTheme="minorHAnsi" w:cstheme="minorBidi"/>
            <w:noProof/>
            <w:sz w:val="24"/>
            <w:szCs w:val="24"/>
            <w:lang w:val="en-US" w:eastAsia="en-US"/>
          </w:rPr>
          <w:tab/>
        </w:r>
        <w:r w:rsidR="0017250A" w:rsidRPr="00B209D3">
          <w:rPr>
            <w:rStyle w:val="Hyperlink"/>
            <w:noProof/>
          </w:rPr>
          <w:t>SRR Deliverables</w:t>
        </w:r>
        <w:r w:rsidR="0017250A">
          <w:rPr>
            <w:noProof/>
            <w:webHidden/>
          </w:rPr>
          <w:tab/>
        </w:r>
        <w:r w:rsidR="0017250A">
          <w:rPr>
            <w:noProof/>
            <w:webHidden/>
          </w:rPr>
          <w:fldChar w:fldCharType="begin"/>
        </w:r>
        <w:r w:rsidR="0017250A">
          <w:rPr>
            <w:noProof/>
            <w:webHidden/>
          </w:rPr>
          <w:instrText xml:space="preserve"> PAGEREF _Toc100868583 \h </w:instrText>
        </w:r>
        <w:r w:rsidR="0017250A">
          <w:rPr>
            <w:noProof/>
            <w:webHidden/>
          </w:rPr>
        </w:r>
        <w:r w:rsidR="0017250A">
          <w:rPr>
            <w:noProof/>
            <w:webHidden/>
          </w:rPr>
          <w:fldChar w:fldCharType="separate"/>
        </w:r>
        <w:r w:rsidR="0017250A">
          <w:rPr>
            <w:noProof/>
            <w:webHidden/>
          </w:rPr>
          <w:t>8</w:t>
        </w:r>
        <w:r w:rsidR="0017250A">
          <w:rPr>
            <w:noProof/>
            <w:webHidden/>
          </w:rPr>
          <w:fldChar w:fldCharType="end"/>
        </w:r>
      </w:hyperlink>
    </w:p>
    <w:p w14:paraId="24392798" w14:textId="37825850" w:rsidR="0017250A"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0868584" w:history="1">
        <w:r w:rsidR="0017250A" w:rsidRPr="00B209D3">
          <w:rPr>
            <w:rStyle w:val="Hyperlink"/>
            <w:noProof/>
          </w:rPr>
          <w:t>4.4.</w:t>
        </w:r>
        <w:r w:rsidR="0017250A">
          <w:rPr>
            <w:rFonts w:asciiTheme="minorHAnsi" w:eastAsiaTheme="minorEastAsia" w:hAnsiTheme="minorHAnsi" w:cstheme="minorBidi"/>
            <w:noProof/>
            <w:sz w:val="24"/>
            <w:szCs w:val="24"/>
            <w:lang w:val="en-US" w:eastAsia="en-US"/>
          </w:rPr>
          <w:tab/>
        </w:r>
        <w:r w:rsidR="0017250A" w:rsidRPr="00B209D3">
          <w:rPr>
            <w:rStyle w:val="Hyperlink"/>
            <w:noProof/>
          </w:rPr>
          <w:t>PDR Deliverables</w:t>
        </w:r>
        <w:r w:rsidR="0017250A">
          <w:rPr>
            <w:noProof/>
            <w:webHidden/>
          </w:rPr>
          <w:tab/>
        </w:r>
        <w:r w:rsidR="0017250A">
          <w:rPr>
            <w:noProof/>
            <w:webHidden/>
          </w:rPr>
          <w:fldChar w:fldCharType="begin"/>
        </w:r>
        <w:r w:rsidR="0017250A">
          <w:rPr>
            <w:noProof/>
            <w:webHidden/>
          </w:rPr>
          <w:instrText xml:space="preserve"> PAGEREF _Toc100868584 \h </w:instrText>
        </w:r>
        <w:r w:rsidR="0017250A">
          <w:rPr>
            <w:noProof/>
            <w:webHidden/>
          </w:rPr>
        </w:r>
        <w:r w:rsidR="0017250A">
          <w:rPr>
            <w:noProof/>
            <w:webHidden/>
          </w:rPr>
          <w:fldChar w:fldCharType="separate"/>
        </w:r>
        <w:r w:rsidR="0017250A">
          <w:rPr>
            <w:noProof/>
            <w:webHidden/>
          </w:rPr>
          <w:t>9</w:t>
        </w:r>
        <w:r w:rsidR="0017250A">
          <w:rPr>
            <w:noProof/>
            <w:webHidden/>
          </w:rPr>
          <w:fldChar w:fldCharType="end"/>
        </w:r>
      </w:hyperlink>
    </w:p>
    <w:p w14:paraId="3FB0C40A" w14:textId="354E4E31" w:rsidR="0017250A"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0868585" w:history="1">
        <w:r w:rsidR="0017250A" w:rsidRPr="00B209D3">
          <w:rPr>
            <w:rStyle w:val="Hyperlink"/>
            <w:noProof/>
          </w:rPr>
          <w:t>4.5.</w:t>
        </w:r>
        <w:r w:rsidR="0017250A">
          <w:rPr>
            <w:rFonts w:asciiTheme="minorHAnsi" w:eastAsiaTheme="minorEastAsia" w:hAnsiTheme="minorHAnsi" w:cstheme="minorBidi"/>
            <w:noProof/>
            <w:sz w:val="24"/>
            <w:szCs w:val="24"/>
            <w:lang w:val="en-US" w:eastAsia="en-US"/>
          </w:rPr>
          <w:tab/>
        </w:r>
        <w:r w:rsidR="0017250A" w:rsidRPr="00B209D3">
          <w:rPr>
            <w:rStyle w:val="Hyperlink"/>
            <w:noProof/>
          </w:rPr>
          <w:t>CDR Deliverables</w:t>
        </w:r>
        <w:r w:rsidR="0017250A">
          <w:rPr>
            <w:noProof/>
            <w:webHidden/>
          </w:rPr>
          <w:tab/>
        </w:r>
        <w:r w:rsidR="0017250A">
          <w:rPr>
            <w:noProof/>
            <w:webHidden/>
          </w:rPr>
          <w:fldChar w:fldCharType="begin"/>
        </w:r>
        <w:r w:rsidR="0017250A">
          <w:rPr>
            <w:noProof/>
            <w:webHidden/>
          </w:rPr>
          <w:instrText xml:space="preserve"> PAGEREF _Toc100868585 \h </w:instrText>
        </w:r>
        <w:r w:rsidR="0017250A">
          <w:rPr>
            <w:noProof/>
            <w:webHidden/>
          </w:rPr>
        </w:r>
        <w:r w:rsidR="0017250A">
          <w:rPr>
            <w:noProof/>
            <w:webHidden/>
          </w:rPr>
          <w:fldChar w:fldCharType="separate"/>
        </w:r>
        <w:r w:rsidR="0017250A">
          <w:rPr>
            <w:noProof/>
            <w:webHidden/>
          </w:rPr>
          <w:t>9</w:t>
        </w:r>
        <w:r w:rsidR="0017250A">
          <w:rPr>
            <w:noProof/>
            <w:webHidden/>
          </w:rPr>
          <w:fldChar w:fldCharType="end"/>
        </w:r>
      </w:hyperlink>
    </w:p>
    <w:p w14:paraId="7B5D9AF5" w14:textId="4B31EE2C" w:rsidR="0017250A"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0868586" w:history="1">
        <w:r w:rsidR="0017250A" w:rsidRPr="00B209D3">
          <w:rPr>
            <w:rStyle w:val="Hyperlink"/>
            <w:noProof/>
          </w:rPr>
          <w:t>4.6.</w:t>
        </w:r>
        <w:r w:rsidR="0017250A">
          <w:rPr>
            <w:rFonts w:asciiTheme="minorHAnsi" w:eastAsiaTheme="minorEastAsia" w:hAnsiTheme="minorHAnsi" w:cstheme="minorBidi"/>
            <w:noProof/>
            <w:sz w:val="24"/>
            <w:szCs w:val="24"/>
            <w:lang w:val="en-US" w:eastAsia="en-US"/>
          </w:rPr>
          <w:tab/>
        </w:r>
        <w:r w:rsidR="0017250A" w:rsidRPr="00B209D3">
          <w:rPr>
            <w:rStyle w:val="Hyperlink"/>
            <w:noProof/>
          </w:rPr>
          <w:t>FFRR Deliverables</w:t>
        </w:r>
        <w:r w:rsidR="0017250A">
          <w:rPr>
            <w:noProof/>
            <w:webHidden/>
          </w:rPr>
          <w:tab/>
        </w:r>
        <w:r w:rsidR="0017250A">
          <w:rPr>
            <w:noProof/>
            <w:webHidden/>
          </w:rPr>
          <w:fldChar w:fldCharType="begin"/>
        </w:r>
        <w:r w:rsidR="0017250A">
          <w:rPr>
            <w:noProof/>
            <w:webHidden/>
          </w:rPr>
          <w:instrText xml:space="preserve"> PAGEREF _Toc100868586 \h </w:instrText>
        </w:r>
        <w:r w:rsidR="0017250A">
          <w:rPr>
            <w:noProof/>
            <w:webHidden/>
          </w:rPr>
        </w:r>
        <w:r w:rsidR="0017250A">
          <w:rPr>
            <w:noProof/>
            <w:webHidden/>
          </w:rPr>
          <w:fldChar w:fldCharType="separate"/>
        </w:r>
        <w:r w:rsidR="0017250A">
          <w:rPr>
            <w:noProof/>
            <w:webHidden/>
          </w:rPr>
          <w:t>9</w:t>
        </w:r>
        <w:r w:rsidR="0017250A">
          <w:rPr>
            <w:noProof/>
            <w:webHidden/>
          </w:rPr>
          <w:fldChar w:fldCharType="end"/>
        </w:r>
      </w:hyperlink>
    </w:p>
    <w:p w14:paraId="510E9559" w14:textId="4BFD123F" w:rsidR="0017250A"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0868587" w:history="1">
        <w:r w:rsidR="0017250A" w:rsidRPr="00B209D3">
          <w:rPr>
            <w:rStyle w:val="Hyperlink"/>
            <w:noProof/>
          </w:rPr>
          <w:t>4.7.</w:t>
        </w:r>
        <w:r w:rsidR="0017250A">
          <w:rPr>
            <w:rFonts w:asciiTheme="minorHAnsi" w:eastAsiaTheme="minorEastAsia" w:hAnsiTheme="minorHAnsi" w:cstheme="minorBidi"/>
            <w:noProof/>
            <w:sz w:val="24"/>
            <w:szCs w:val="24"/>
            <w:lang w:val="en-US" w:eastAsia="en-US"/>
          </w:rPr>
          <w:tab/>
        </w:r>
        <w:r w:rsidR="0017250A" w:rsidRPr="00B209D3">
          <w:rPr>
            <w:rStyle w:val="Hyperlink"/>
            <w:noProof/>
          </w:rPr>
          <w:t>TC Deliverables</w:t>
        </w:r>
        <w:r w:rsidR="0017250A">
          <w:rPr>
            <w:noProof/>
            <w:webHidden/>
          </w:rPr>
          <w:tab/>
        </w:r>
        <w:r w:rsidR="0017250A">
          <w:rPr>
            <w:noProof/>
            <w:webHidden/>
          </w:rPr>
          <w:fldChar w:fldCharType="begin"/>
        </w:r>
        <w:r w:rsidR="0017250A">
          <w:rPr>
            <w:noProof/>
            <w:webHidden/>
          </w:rPr>
          <w:instrText xml:space="preserve"> PAGEREF _Toc100868587 \h </w:instrText>
        </w:r>
        <w:r w:rsidR="0017250A">
          <w:rPr>
            <w:noProof/>
            <w:webHidden/>
          </w:rPr>
        </w:r>
        <w:r w:rsidR="0017250A">
          <w:rPr>
            <w:noProof/>
            <w:webHidden/>
          </w:rPr>
          <w:fldChar w:fldCharType="separate"/>
        </w:r>
        <w:r w:rsidR="0017250A">
          <w:rPr>
            <w:noProof/>
            <w:webHidden/>
          </w:rPr>
          <w:t>9</w:t>
        </w:r>
        <w:r w:rsidR="0017250A">
          <w:rPr>
            <w:noProof/>
            <w:webHidden/>
          </w:rPr>
          <w:fldChar w:fldCharType="end"/>
        </w:r>
      </w:hyperlink>
    </w:p>
    <w:p w14:paraId="37846A59" w14:textId="785EECB7" w:rsidR="0017250A" w:rsidRDefault="00000000">
      <w:pPr>
        <w:pStyle w:val="TOC1"/>
        <w:rPr>
          <w:rFonts w:asciiTheme="minorHAnsi" w:eastAsiaTheme="minorEastAsia" w:hAnsiTheme="minorHAnsi" w:cstheme="minorBidi"/>
          <w:noProof/>
          <w:sz w:val="24"/>
          <w:szCs w:val="24"/>
          <w:lang w:val="en-US" w:eastAsia="en-US"/>
        </w:rPr>
      </w:pPr>
      <w:hyperlink w:anchor="_Toc100868588" w:history="1">
        <w:r w:rsidR="0017250A" w:rsidRPr="00B209D3">
          <w:rPr>
            <w:rStyle w:val="Hyperlink"/>
            <w:rFonts w:cstheme="minorHAnsi"/>
            <w:noProof/>
          </w:rPr>
          <w:t>5.</w:t>
        </w:r>
        <w:r w:rsidR="0017250A">
          <w:rPr>
            <w:rFonts w:asciiTheme="minorHAnsi" w:eastAsiaTheme="minorEastAsia" w:hAnsiTheme="minorHAnsi" w:cstheme="minorBidi"/>
            <w:noProof/>
            <w:sz w:val="24"/>
            <w:szCs w:val="24"/>
            <w:lang w:val="en-US" w:eastAsia="en-US"/>
          </w:rPr>
          <w:tab/>
        </w:r>
        <w:r w:rsidR="0017250A" w:rsidRPr="00B209D3">
          <w:rPr>
            <w:rStyle w:val="Hyperlink"/>
            <w:noProof/>
          </w:rPr>
          <w:t>Templates and Checklists</w:t>
        </w:r>
        <w:r w:rsidR="0017250A">
          <w:rPr>
            <w:noProof/>
            <w:webHidden/>
          </w:rPr>
          <w:tab/>
        </w:r>
        <w:r w:rsidR="0017250A">
          <w:rPr>
            <w:noProof/>
            <w:webHidden/>
          </w:rPr>
          <w:fldChar w:fldCharType="begin"/>
        </w:r>
        <w:r w:rsidR="0017250A">
          <w:rPr>
            <w:noProof/>
            <w:webHidden/>
          </w:rPr>
          <w:instrText xml:space="preserve"> PAGEREF _Toc100868588 \h </w:instrText>
        </w:r>
        <w:r w:rsidR="0017250A">
          <w:rPr>
            <w:noProof/>
            <w:webHidden/>
          </w:rPr>
        </w:r>
        <w:r w:rsidR="0017250A">
          <w:rPr>
            <w:noProof/>
            <w:webHidden/>
          </w:rPr>
          <w:fldChar w:fldCharType="separate"/>
        </w:r>
        <w:r w:rsidR="0017250A">
          <w:rPr>
            <w:noProof/>
            <w:webHidden/>
          </w:rPr>
          <w:t>10</w:t>
        </w:r>
        <w:r w:rsidR="0017250A">
          <w:rPr>
            <w:noProof/>
            <w:webHidden/>
          </w:rPr>
          <w:fldChar w:fldCharType="end"/>
        </w:r>
      </w:hyperlink>
    </w:p>
    <w:p w14:paraId="6DF0AB33" w14:textId="02EC241D" w:rsidR="0017250A"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0868589" w:history="1">
        <w:r w:rsidR="0017250A" w:rsidRPr="00B209D3">
          <w:rPr>
            <w:rStyle w:val="Hyperlink"/>
            <w:noProof/>
          </w:rPr>
          <w:t>5.1.</w:t>
        </w:r>
        <w:r w:rsidR="0017250A">
          <w:rPr>
            <w:rFonts w:asciiTheme="minorHAnsi" w:eastAsiaTheme="minorEastAsia" w:hAnsiTheme="minorHAnsi" w:cstheme="minorBidi"/>
            <w:noProof/>
            <w:sz w:val="24"/>
            <w:szCs w:val="24"/>
            <w:lang w:val="en-US" w:eastAsia="en-US"/>
          </w:rPr>
          <w:tab/>
        </w:r>
        <w:r w:rsidR="0017250A" w:rsidRPr="00B209D3">
          <w:rPr>
            <w:rStyle w:val="Hyperlink"/>
            <w:noProof/>
          </w:rPr>
          <w:t>Process Assurance Checklist</w:t>
        </w:r>
        <w:r w:rsidR="0017250A">
          <w:rPr>
            <w:noProof/>
            <w:webHidden/>
          </w:rPr>
          <w:tab/>
        </w:r>
        <w:r w:rsidR="0017250A">
          <w:rPr>
            <w:noProof/>
            <w:webHidden/>
          </w:rPr>
          <w:fldChar w:fldCharType="begin"/>
        </w:r>
        <w:r w:rsidR="0017250A">
          <w:rPr>
            <w:noProof/>
            <w:webHidden/>
          </w:rPr>
          <w:instrText xml:space="preserve"> PAGEREF _Toc100868589 \h </w:instrText>
        </w:r>
        <w:r w:rsidR="0017250A">
          <w:rPr>
            <w:noProof/>
            <w:webHidden/>
          </w:rPr>
        </w:r>
        <w:r w:rsidR="0017250A">
          <w:rPr>
            <w:noProof/>
            <w:webHidden/>
          </w:rPr>
          <w:fldChar w:fldCharType="separate"/>
        </w:r>
        <w:r w:rsidR="0017250A">
          <w:rPr>
            <w:noProof/>
            <w:webHidden/>
          </w:rPr>
          <w:t>10</w:t>
        </w:r>
        <w:r w:rsidR="0017250A">
          <w:rPr>
            <w:noProof/>
            <w:webHidden/>
          </w:rPr>
          <w:fldChar w:fldCharType="end"/>
        </w:r>
      </w:hyperlink>
    </w:p>
    <w:p w14:paraId="00000068" w14:textId="44E4BFAF" w:rsidR="00F824FA" w:rsidRPr="008774C3" w:rsidRDefault="005F0BAA" w:rsidP="00B92F10">
      <w:pPr>
        <w:pStyle w:val="TOC1"/>
      </w:pPr>
      <w:r>
        <w:fldChar w:fldCharType="end"/>
      </w:r>
    </w:p>
    <w:p w14:paraId="541D1A72" w14:textId="77777777" w:rsidR="007D12F1" w:rsidRDefault="007D12F1">
      <w:pPr>
        <w:rPr>
          <w:rFonts w:eastAsiaTheme="majorEastAsia" w:cstheme="majorBidi"/>
          <w:b/>
          <w:sz w:val="28"/>
          <w:szCs w:val="32"/>
        </w:rPr>
      </w:pPr>
      <w:bookmarkStart w:id="4" w:name="_Toc69911907"/>
      <w:r>
        <w:br w:type="page"/>
      </w:r>
    </w:p>
    <w:p w14:paraId="0000006A" w14:textId="390A1D91" w:rsidR="00F824FA" w:rsidRPr="008774C3" w:rsidRDefault="00691D94" w:rsidP="00F83103">
      <w:pPr>
        <w:pStyle w:val="Heading1"/>
        <w:numPr>
          <w:ilvl w:val="0"/>
          <w:numId w:val="0"/>
        </w:numPr>
        <w:ind w:left="720" w:hanging="720"/>
      </w:pPr>
      <w:bookmarkStart w:id="5" w:name="_Toc100868572"/>
      <w:r w:rsidRPr="008774C3">
        <w:lastRenderedPageBreak/>
        <w:t>Abbreviations</w:t>
      </w:r>
      <w:bookmarkEnd w:id="4"/>
      <w:bookmarkEnd w:id="5"/>
    </w:p>
    <w:tbl>
      <w:tblPr>
        <w:tblStyle w:val="a2"/>
        <w:tblW w:w="9061"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2122"/>
        <w:gridCol w:w="6939"/>
      </w:tblGrid>
      <w:tr w:rsidR="007C0AC1" w:rsidRPr="008774C3" w14:paraId="5853B9D3" w14:textId="77777777">
        <w:trPr>
          <w:trHeight w:val="340"/>
        </w:trPr>
        <w:tc>
          <w:tcPr>
            <w:tcW w:w="2122" w:type="dxa"/>
            <w:vAlign w:val="center"/>
          </w:tcPr>
          <w:p w14:paraId="7DC6EBCA" w14:textId="3BA08FDF" w:rsidR="007C0AC1" w:rsidRPr="008774C3" w:rsidRDefault="007C0AC1" w:rsidP="007C0AC1">
            <w:pPr>
              <w:pBdr>
                <w:top w:val="nil"/>
                <w:left w:val="nil"/>
                <w:bottom w:val="nil"/>
                <w:right w:val="nil"/>
                <w:between w:val="nil"/>
              </w:pBdr>
              <w:ind w:left="0"/>
              <w:jc w:val="left"/>
              <w:rPr>
                <w:color w:val="000000"/>
              </w:rPr>
            </w:pPr>
            <w:r>
              <w:rPr>
                <w:color w:val="000000"/>
              </w:rPr>
              <w:t>AGS</w:t>
            </w:r>
          </w:p>
        </w:tc>
        <w:tc>
          <w:tcPr>
            <w:tcW w:w="6939" w:type="dxa"/>
            <w:vAlign w:val="center"/>
          </w:tcPr>
          <w:p w14:paraId="5350A841" w14:textId="64CE76D5" w:rsidR="007C0AC1" w:rsidRPr="008774C3" w:rsidRDefault="007C0AC1" w:rsidP="007C0AC1">
            <w:pPr>
              <w:pBdr>
                <w:top w:val="nil"/>
                <w:left w:val="nil"/>
                <w:bottom w:val="nil"/>
                <w:right w:val="nil"/>
                <w:between w:val="nil"/>
              </w:pBdr>
              <w:ind w:left="0"/>
              <w:jc w:val="left"/>
              <w:rPr>
                <w:color w:val="000000"/>
              </w:rPr>
            </w:pPr>
            <w:r>
              <w:rPr>
                <w:color w:val="000000"/>
              </w:rPr>
              <w:t>Aircraft General Spares</w:t>
            </w:r>
          </w:p>
        </w:tc>
      </w:tr>
      <w:tr w:rsidR="007C0AC1" w:rsidRPr="008774C3" w14:paraId="5D3F5207" w14:textId="77777777">
        <w:trPr>
          <w:trHeight w:val="340"/>
        </w:trPr>
        <w:tc>
          <w:tcPr>
            <w:tcW w:w="2122" w:type="dxa"/>
            <w:vAlign w:val="center"/>
          </w:tcPr>
          <w:p w14:paraId="0000006D" w14:textId="3D8D247B" w:rsidR="007C0AC1" w:rsidRPr="008774C3" w:rsidRDefault="007C0AC1" w:rsidP="007C0AC1">
            <w:pPr>
              <w:pBdr>
                <w:top w:val="nil"/>
                <w:left w:val="nil"/>
                <w:bottom w:val="nil"/>
                <w:right w:val="nil"/>
                <w:between w:val="nil"/>
              </w:pBdr>
              <w:ind w:left="0"/>
              <w:jc w:val="left"/>
              <w:rPr>
                <w:color w:val="000000"/>
              </w:rPr>
            </w:pPr>
            <w:r>
              <w:rPr>
                <w:color w:val="000000"/>
              </w:rPr>
              <w:t>CAA</w:t>
            </w:r>
          </w:p>
        </w:tc>
        <w:tc>
          <w:tcPr>
            <w:tcW w:w="6939" w:type="dxa"/>
            <w:vAlign w:val="center"/>
          </w:tcPr>
          <w:p w14:paraId="0000006E" w14:textId="7CFDD913" w:rsidR="007C0AC1" w:rsidRPr="008774C3" w:rsidRDefault="007C0AC1" w:rsidP="007C0AC1">
            <w:pPr>
              <w:pBdr>
                <w:top w:val="nil"/>
                <w:left w:val="nil"/>
                <w:bottom w:val="nil"/>
                <w:right w:val="nil"/>
                <w:between w:val="nil"/>
              </w:pBdr>
              <w:ind w:left="0"/>
              <w:jc w:val="left"/>
              <w:rPr>
                <w:color w:val="000000"/>
              </w:rPr>
            </w:pPr>
            <w:r>
              <w:rPr>
                <w:color w:val="000000"/>
              </w:rPr>
              <w:t>Civil Aviation Authority</w:t>
            </w:r>
          </w:p>
        </w:tc>
      </w:tr>
      <w:tr w:rsidR="007C0AC1" w:rsidRPr="008774C3" w14:paraId="613AD04D" w14:textId="77777777">
        <w:trPr>
          <w:trHeight w:val="340"/>
        </w:trPr>
        <w:tc>
          <w:tcPr>
            <w:tcW w:w="2122" w:type="dxa"/>
            <w:vAlign w:val="center"/>
          </w:tcPr>
          <w:p w14:paraId="0000006F" w14:textId="3B1A6FC0" w:rsidR="007C0AC1" w:rsidRPr="008774C3" w:rsidRDefault="007C0AC1" w:rsidP="007C0AC1">
            <w:pPr>
              <w:pBdr>
                <w:top w:val="nil"/>
                <w:left w:val="nil"/>
                <w:bottom w:val="nil"/>
                <w:right w:val="nil"/>
                <w:between w:val="nil"/>
              </w:pBdr>
              <w:ind w:left="0"/>
              <w:jc w:val="left"/>
              <w:rPr>
                <w:color w:val="000000"/>
              </w:rPr>
            </w:pPr>
            <w:r>
              <w:rPr>
                <w:color w:val="000000"/>
              </w:rPr>
              <w:t>DO</w:t>
            </w:r>
          </w:p>
        </w:tc>
        <w:tc>
          <w:tcPr>
            <w:tcW w:w="6939" w:type="dxa"/>
            <w:vAlign w:val="center"/>
          </w:tcPr>
          <w:p w14:paraId="00000070" w14:textId="6131D7D0" w:rsidR="007C0AC1" w:rsidRPr="008774C3" w:rsidRDefault="007C0AC1" w:rsidP="007C0AC1">
            <w:pPr>
              <w:pBdr>
                <w:top w:val="nil"/>
                <w:left w:val="nil"/>
                <w:bottom w:val="nil"/>
                <w:right w:val="nil"/>
                <w:between w:val="nil"/>
              </w:pBdr>
              <w:ind w:left="0"/>
              <w:jc w:val="left"/>
              <w:rPr>
                <w:color w:val="000000"/>
              </w:rPr>
            </w:pPr>
            <w:r>
              <w:rPr>
                <w:color w:val="000000"/>
              </w:rPr>
              <w:t>Design Organisation</w:t>
            </w:r>
          </w:p>
        </w:tc>
      </w:tr>
      <w:tr w:rsidR="007C0AC1" w:rsidRPr="008774C3" w14:paraId="350B9593" w14:textId="77777777">
        <w:trPr>
          <w:trHeight w:val="340"/>
        </w:trPr>
        <w:tc>
          <w:tcPr>
            <w:tcW w:w="2122" w:type="dxa"/>
            <w:vAlign w:val="center"/>
          </w:tcPr>
          <w:p w14:paraId="2060848F" w14:textId="0B77E428" w:rsidR="007C0AC1" w:rsidRPr="008774C3" w:rsidRDefault="007C0AC1" w:rsidP="007C0AC1">
            <w:pPr>
              <w:pBdr>
                <w:top w:val="nil"/>
                <w:left w:val="nil"/>
                <w:bottom w:val="nil"/>
                <w:right w:val="nil"/>
                <w:between w:val="nil"/>
              </w:pBdr>
              <w:ind w:left="0"/>
              <w:jc w:val="left"/>
              <w:rPr>
                <w:color w:val="000000"/>
              </w:rPr>
            </w:pPr>
            <w:r>
              <w:rPr>
                <w:color w:val="000000"/>
              </w:rPr>
              <w:t>DOA</w:t>
            </w:r>
          </w:p>
        </w:tc>
        <w:tc>
          <w:tcPr>
            <w:tcW w:w="6939" w:type="dxa"/>
            <w:vAlign w:val="center"/>
          </w:tcPr>
          <w:p w14:paraId="31CA32CC" w14:textId="5704B48B" w:rsidR="007C0AC1" w:rsidRPr="008774C3" w:rsidRDefault="007C0AC1" w:rsidP="007C0AC1">
            <w:pPr>
              <w:pBdr>
                <w:top w:val="nil"/>
                <w:left w:val="nil"/>
                <w:bottom w:val="nil"/>
                <w:right w:val="nil"/>
                <w:between w:val="nil"/>
              </w:pBdr>
              <w:ind w:left="0"/>
              <w:jc w:val="left"/>
              <w:rPr>
                <w:color w:val="000000"/>
              </w:rPr>
            </w:pPr>
            <w:r>
              <w:rPr>
                <w:color w:val="000000"/>
              </w:rPr>
              <w:t>Design Organisation Approval</w:t>
            </w:r>
          </w:p>
        </w:tc>
      </w:tr>
      <w:tr w:rsidR="007C0AC1" w:rsidRPr="008774C3" w14:paraId="596ECB64" w14:textId="77777777">
        <w:trPr>
          <w:trHeight w:val="340"/>
        </w:trPr>
        <w:tc>
          <w:tcPr>
            <w:tcW w:w="2122" w:type="dxa"/>
            <w:vAlign w:val="center"/>
          </w:tcPr>
          <w:p w14:paraId="558D6A7F" w14:textId="1217ACDE" w:rsidR="007C0AC1" w:rsidRDefault="007C0AC1" w:rsidP="007C0AC1">
            <w:pPr>
              <w:pBdr>
                <w:top w:val="nil"/>
                <w:left w:val="nil"/>
                <w:bottom w:val="nil"/>
                <w:right w:val="nil"/>
                <w:between w:val="nil"/>
              </w:pBdr>
              <w:ind w:left="0"/>
              <w:jc w:val="left"/>
              <w:rPr>
                <w:color w:val="000000"/>
              </w:rPr>
            </w:pPr>
            <w:r>
              <w:rPr>
                <w:color w:val="000000"/>
              </w:rPr>
              <w:t>DOP</w:t>
            </w:r>
          </w:p>
        </w:tc>
        <w:tc>
          <w:tcPr>
            <w:tcW w:w="6939" w:type="dxa"/>
            <w:vAlign w:val="center"/>
          </w:tcPr>
          <w:p w14:paraId="2D3B5D15" w14:textId="528B05C0" w:rsidR="007C0AC1" w:rsidRDefault="007C0AC1" w:rsidP="007C0AC1">
            <w:pPr>
              <w:pBdr>
                <w:top w:val="nil"/>
                <w:left w:val="nil"/>
                <w:bottom w:val="nil"/>
                <w:right w:val="nil"/>
                <w:between w:val="nil"/>
              </w:pBdr>
              <w:ind w:left="0"/>
              <w:jc w:val="left"/>
              <w:rPr>
                <w:color w:val="000000"/>
              </w:rPr>
            </w:pPr>
            <w:r>
              <w:rPr>
                <w:color w:val="000000"/>
              </w:rPr>
              <w:t>Design Organisation Procedure</w:t>
            </w:r>
          </w:p>
        </w:tc>
      </w:tr>
      <w:tr w:rsidR="007C0AC1" w:rsidRPr="008774C3" w14:paraId="4D79A754" w14:textId="77777777">
        <w:trPr>
          <w:trHeight w:val="340"/>
        </w:trPr>
        <w:tc>
          <w:tcPr>
            <w:tcW w:w="2122" w:type="dxa"/>
            <w:vAlign w:val="center"/>
          </w:tcPr>
          <w:p w14:paraId="49EC8F73" w14:textId="54523B6A" w:rsidR="007C0AC1" w:rsidRDefault="007C0AC1" w:rsidP="007C0AC1">
            <w:pPr>
              <w:pBdr>
                <w:top w:val="nil"/>
                <w:left w:val="nil"/>
                <w:bottom w:val="nil"/>
                <w:right w:val="nil"/>
                <w:between w:val="nil"/>
              </w:pBdr>
              <w:ind w:left="0"/>
              <w:jc w:val="left"/>
              <w:rPr>
                <w:color w:val="000000"/>
              </w:rPr>
            </w:pPr>
            <w:r>
              <w:rPr>
                <w:color w:val="000000"/>
              </w:rPr>
              <w:t>ECR</w:t>
            </w:r>
          </w:p>
        </w:tc>
        <w:tc>
          <w:tcPr>
            <w:tcW w:w="6939" w:type="dxa"/>
            <w:vAlign w:val="center"/>
          </w:tcPr>
          <w:p w14:paraId="13480878" w14:textId="2807A1B4" w:rsidR="007C0AC1" w:rsidRDefault="007C0AC1" w:rsidP="007C0AC1">
            <w:pPr>
              <w:pBdr>
                <w:top w:val="nil"/>
                <w:left w:val="nil"/>
                <w:bottom w:val="nil"/>
                <w:right w:val="nil"/>
                <w:between w:val="nil"/>
              </w:pBdr>
              <w:ind w:left="0"/>
              <w:jc w:val="left"/>
              <w:rPr>
                <w:color w:val="000000"/>
              </w:rPr>
            </w:pPr>
            <w:r>
              <w:rPr>
                <w:color w:val="000000"/>
              </w:rPr>
              <w:t>Engineering Change Request</w:t>
            </w:r>
          </w:p>
        </w:tc>
      </w:tr>
      <w:tr w:rsidR="007C0AC1" w:rsidRPr="008774C3" w14:paraId="08E6B2EF" w14:textId="77777777">
        <w:trPr>
          <w:trHeight w:val="340"/>
        </w:trPr>
        <w:tc>
          <w:tcPr>
            <w:tcW w:w="2122" w:type="dxa"/>
            <w:vAlign w:val="center"/>
          </w:tcPr>
          <w:p w14:paraId="203EBFB5" w14:textId="0E585487" w:rsidR="007C0AC1" w:rsidRDefault="007C0AC1" w:rsidP="007C0AC1">
            <w:pPr>
              <w:pBdr>
                <w:top w:val="nil"/>
                <w:left w:val="nil"/>
                <w:bottom w:val="nil"/>
                <w:right w:val="nil"/>
                <w:between w:val="nil"/>
              </w:pBdr>
              <w:ind w:left="0"/>
              <w:jc w:val="left"/>
              <w:rPr>
                <w:color w:val="000000"/>
              </w:rPr>
            </w:pPr>
            <w:r>
              <w:rPr>
                <w:color w:val="000000"/>
              </w:rPr>
              <w:t>TC</w:t>
            </w:r>
          </w:p>
        </w:tc>
        <w:tc>
          <w:tcPr>
            <w:tcW w:w="6939" w:type="dxa"/>
            <w:vAlign w:val="center"/>
          </w:tcPr>
          <w:p w14:paraId="224D41EC" w14:textId="7D6A79C3" w:rsidR="007C0AC1" w:rsidRDefault="007C0AC1" w:rsidP="007C0AC1">
            <w:pPr>
              <w:pBdr>
                <w:top w:val="nil"/>
                <w:left w:val="nil"/>
                <w:bottom w:val="nil"/>
                <w:right w:val="nil"/>
                <w:between w:val="nil"/>
              </w:pBdr>
              <w:ind w:left="0"/>
              <w:jc w:val="left"/>
              <w:rPr>
                <w:color w:val="000000"/>
              </w:rPr>
            </w:pPr>
            <w:r>
              <w:rPr>
                <w:color w:val="000000"/>
              </w:rPr>
              <w:t>Type Certificate</w:t>
            </w:r>
          </w:p>
        </w:tc>
      </w:tr>
      <w:tr w:rsidR="007C0AC1" w:rsidRPr="008774C3" w14:paraId="68C9E3E1" w14:textId="77777777">
        <w:trPr>
          <w:trHeight w:val="340"/>
        </w:trPr>
        <w:tc>
          <w:tcPr>
            <w:tcW w:w="2122" w:type="dxa"/>
            <w:vAlign w:val="center"/>
          </w:tcPr>
          <w:p w14:paraId="7DEF4A93" w14:textId="1953278A" w:rsidR="007C0AC1" w:rsidRDefault="007C0AC1" w:rsidP="007C0AC1">
            <w:pPr>
              <w:pBdr>
                <w:top w:val="nil"/>
                <w:left w:val="nil"/>
                <w:bottom w:val="nil"/>
                <w:right w:val="nil"/>
                <w:between w:val="nil"/>
              </w:pBdr>
              <w:ind w:left="0"/>
              <w:jc w:val="left"/>
              <w:rPr>
                <w:color w:val="000000"/>
              </w:rPr>
            </w:pPr>
            <w:r>
              <w:rPr>
                <w:color w:val="000000"/>
              </w:rPr>
              <w:t>STC</w:t>
            </w:r>
          </w:p>
        </w:tc>
        <w:tc>
          <w:tcPr>
            <w:tcW w:w="6939" w:type="dxa"/>
            <w:vAlign w:val="center"/>
          </w:tcPr>
          <w:p w14:paraId="600CDEBD" w14:textId="49D60D4F" w:rsidR="007C0AC1" w:rsidRDefault="007C0AC1" w:rsidP="007C0AC1">
            <w:pPr>
              <w:pBdr>
                <w:top w:val="nil"/>
                <w:left w:val="nil"/>
                <w:bottom w:val="nil"/>
                <w:right w:val="nil"/>
                <w:between w:val="nil"/>
              </w:pBdr>
              <w:ind w:left="0"/>
              <w:jc w:val="left"/>
              <w:rPr>
                <w:color w:val="000000"/>
              </w:rPr>
            </w:pPr>
            <w:r>
              <w:rPr>
                <w:color w:val="000000"/>
              </w:rPr>
              <w:t>Supplemental Type Certificate</w:t>
            </w:r>
          </w:p>
        </w:tc>
      </w:tr>
      <w:tr w:rsidR="007C0AC1" w:rsidRPr="008774C3" w14:paraId="2855FA2F" w14:textId="77777777">
        <w:trPr>
          <w:trHeight w:val="340"/>
        </w:trPr>
        <w:tc>
          <w:tcPr>
            <w:tcW w:w="2122" w:type="dxa"/>
            <w:vAlign w:val="center"/>
          </w:tcPr>
          <w:p w14:paraId="00000071" w14:textId="5E1C9A59" w:rsidR="007C0AC1" w:rsidRPr="008774C3" w:rsidRDefault="0016477C" w:rsidP="007C0AC1">
            <w:pPr>
              <w:pBdr>
                <w:top w:val="nil"/>
                <w:left w:val="nil"/>
                <w:bottom w:val="nil"/>
                <w:right w:val="nil"/>
                <w:between w:val="nil"/>
              </w:pBdr>
              <w:ind w:left="0"/>
              <w:jc w:val="left"/>
              <w:rPr>
                <w:color w:val="000000"/>
              </w:rPr>
            </w:pPr>
            <w:r>
              <w:rPr>
                <w:color w:val="000000"/>
              </w:rPr>
              <w:t>C</w:t>
            </w:r>
          </w:p>
        </w:tc>
        <w:tc>
          <w:tcPr>
            <w:tcW w:w="6939" w:type="dxa"/>
            <w:vAlign w:val="center"/>
          </w:tcPr>
          <w:p w14:paraId="00000072" w14:textId="42EB74F8" w:rsidR="007C0AC1" w:rsidRPr="008774C3" w:rsidRDefault="0016477C" w:rsidP="007C0AC1">
            <w:pPr>
              <w:pBdr>
                <w:top w:val="nil"/>
                <w:left w:val="nil"/>
                <w:bottom w:val="nil"/>
                <w:right w:val="nil"/>
                <w:between w:val="nil"/>
              </w:pBdr>
              <w:ind w:left="0"/>
              <w:jc w:val="left"/>
              <w:rPr>
                <w:color w:val="000000"/>
              </w:rPr>
            </w:pPr>
            <w:r>
              <w:rPr>
                <w:color w:val="000000"/>
              </w:rPr>
              <w:t>&lt;&lt;company&gt;&gt;</w:t>
            </w:r>
          </w:p>
        </w:tc>
      </w:tr>
    </w:tbl>
    <w:p w14:paraId="0000007F" w14:textId="77777777" w:rsidR="00F824FA" w:rsidRPr="008774C3" w:rsidRDefault="00F824FA"/>
    <w:p w14:paraId="6E952C59" w14:textId="1DB4C8A8" w:rsidR="005F0BAA" w:rsidRDefault="005F0BAA" w:rsidP="005F0BAA">
      <w:pPr>
        <w:pStyle w:val="Heading1"/>
        <w:numPr>
          <w:ilvl w:val="0"/>
          <w:numId w:val="0"/>
        </w:numPr>
        <w:ind w:left="567" w:hanging="567"/>
      </w:pPr>
      <w:bookmarkStart w:id="6" w:name="_Toc81565593"/>
      <w:bookmarkStart w:id="7" w:name="_Toc100868573"/>
      <w:bookmarkStart w:id="8" w:name="_Hlk85558201"/>
      <w:r>
        <w:t>References</w:t>
      </w:r>
      <w:bookmarkEnd w:id="6"/>
      <w:bookmarkEnd w:id="7"/>
    </w:p>
    <w:tbl>
      <w:tblPr>
        <w:tblStyle w:val="TableGrid"/>
        <w:tblW w:w="9070" w:type="dxa"/>
        <w:tblInd w:w="567" w:type="dxa"/>
        <w:tblLook w:val="04A0" w:firstRow="1" w:lastRow="0" w:firstColumn="1" w:lastColumn="0" w:noHBand="0" w:noVBand="1"/>
      </w:tblPr>
      <w:tblGrid>
        <w:gridCol w:w="680"/>
        <w:gridCol w:w="5548"/>
        <w:gridCol w:w="1416"/>
        <w:gridCol w:w="1426"/>
      </w:tblGrid>
      <w:tr w:rsidR="005F0BAA" w:rsidRPr="00EA7658" w14:paraId="29412AAF" w14:textId="77777777" w:rsidTr="00943771">
        <w:trPr>
          <w:trHeight w:val="567"/>
        </w:trPr>
        <w:tc>
          <w:tcPr>
            <w:tcW w:w="680" w:type="dxa"/>
            <w:shd w:val="clear" w:color="auto" w:fill="D9D9D9" w:themeFill="background1" w:themeFillShade="D9"/>
            <w:vAlign w:val="center"/>
          </w:tcPr>
          <w:p w14:paraId="6BD335E9" w14:textId="77777777" w:rsidR="005F0BAA" w:rsidRPr="00EA7658" w:rsidRDefault="005F0BAA" w:rsidP="00943771">
            <w:pPr>
              <w:ind w:left="0"/>
              <w:jc w:val="center"/>
              <w:rPr>
                <w:b/>
                <w:bCs/>
              </w:rPr>
            </w:pPr>
            <w:r w:rsidRPr="00EA7658">
              <w:rPr>
                <w:b/>
                <w:bCs/>
              </w:rPr>
              <w:t>Ref.</w:t>
            </w:r>
          </w:p>
        </w:tc>
        <w:tc>
          <w:tcPr>
            <w:tcW w:w="5548" w:type="dxa"/>
            <w:shd w:val="clear" w:color="auto" w:fill="D9D9D9" w:themeFill="background1" w:themeFillShade="D9"/>
            <w:vAlign w:val="center"/>
          </w:tcPr>
          <w:p w14:paraId="20C814EC" w14:textId="11662CB1" w:rsidR="005F0BAA" w:rsidRPr="00EA7658" w:rsidRDefault="005F0BAA" w:rsidP="00943771">
            <w:pPr>
              <w:ind w:left="0"/>
              <w:jc w:val="left"/>
              <w:rPr>
                <w:b/>
                <w:bCs/>
              </w:rPr>
            </w:pPr>
            <w:r>
              <w:rPr>
                <w:b/>
                <w:bCs/>
              </w:rPr>
              <w:t>Document Number and Title</w:t>
            </w:r>
          </w:p>
        </w:tc>
        <w:tc>
          <w:tcPr>
            <w:tcW w:w="1416" w:type="dxa"/>
            <w:shd w:val="clear" w:color="auto" w:fill="D9D9D9" w:themeFill="background1" w:themeFillShade="D9"/>
            <w:vAlign w:val="center"/>
          </w:tcPr>
          <w:p w14:paraId="36D75D27" w14:textId="77777777" w:rsidR="005F0BAA" w:rsidRPr="00EA7658" w:rsidRDefault="005F0BAA" w:rsidP="00943771">
            <w:pPr>
              <w:ind w:left="0"/>
              <w:jc w:val="center"/>
              <w:rPr>
                <w:b/>
                <w:bCs/>
              </w:rPr>
            </w:pPr>
            <w:r>
              <w:rPr>
                <w:b/>
                <w:bCs/>
              </w:rPr>
              <w:t>Issue</w:t>
            </w:r>
          </w:p>
        </w:tc>
        <w:tc>
          <w:tcPr>
            <w:tcW w:w="1426" w:type="dxa"/>
            <w:shd w:val="clear" w:color="auto" w:fill="D9D9D9" w:themeFill="background1" w:themeFillShade="D9"/>
            <w:vAlign w:val="center"/>
          </w:tcPr>
          <w:p w14:paraId="7F1D7C94" w14:textId="77777777" w:rsidR="005F0BAA" w:rsidRPr="00EA7658" w:rsidRDefault="005F0BAA" w:rsidP="00943771">
            <w:pPr>
              <w:ind w:left="0"/>
              <w:jc w:val="center"/>
              <w:rPr>
                <w:b/>
                <w:bCs/>
              </w:rPr>
            </w:pPr>
            <w:r>
              <w:rPr>
                <w:b/>
                <w:bCs/>
              </w:rPr>
              <w:t>Date</w:t>
            </w:r>
          </w:p>
        </w:tc>
      </w:tr>
      <w:tr w:rsidR="005F0BAA" w14:paraId="2904460E" w14:textId="77777777" w:rsidTr="00943771">
        <w:trPr>
          <w:trHeight w:val="340"/>
        </w:trPr>
        <w:tc>
          <w:tcPr>
            <w:tcW w:w="680" w:type="dxa"/>
            <w:vAlign w:val="center"/>
          </w:tcPr>
          <w:p w14:paraId="440F4B39" w14:textId="78AD14D4" w:rsidR="005F0BAA" w:rsidRDefault="005F0BAA" w:rsidP="002E2826">
            <w:pPr>
              <w:pStyle w:val="ListParagraph"/>
              <w:numPr>
                <w:ilvl w:val="0"/>
                <w:numId w:val="2"/>
              </w:numPr>
              <w:jc w:val="center"/>
            </w:pPr>
          </w:p>
        </w:tc>
        <w:tc>
          <w:tcPr>
            <w:tcW w:w="5548" w:type="dxa"/>
            <w:vAlign w:val="center"/>
          </w:tcPr>
          <w:p w14:paraId="19C5A6C5" w14:textId="3B82A0EF" w:rsidR="005F0BAA" w:rsidRDefault="005F0BAA" w:rsidP="00943771">
            <w:pPr>
              <w:ind w:left="0"/>
              <w:jc w:val="left"/>
            </w:pPr>
          </w:p>
        </w:tc>
        <w:tc>
          <w:tcPr>
            <w:tcW w:w="1416" w:type="dxa"/>
            <w:vAlign w:val="center"/>
          </w:tcPr>
          <w:p w14:paraId="4E9B9DF8" w14:textId="48B3983E" w:rsidR="005F0BAA" w:rsidRDefault="005F0BAA" w:rsidP="00943771">
            <w:pPr>
              <w:ind w:left="0"/>
              <w:jc w:val="center"/>
            </w:pPr>
          </w:p>
        </w:tc>
        <w:tc>
          <w:tcPr>
            <w:tcW w:w="1426" w:type="dxa"/>
            <w:vAlign w:val="center"/>
          </w:tcPr>
          <w:p w14:paraId="43081B18" w14:textId="77777777" w:rsidR="005F0BAA" w:rsidRDefault="005F0BAA" w:rsidP="00943771">
            <w:pPr>
              <w:ind w:left="0"/>
              <w:jc w:val="center"/>
            </w:pPr>
            <w:r>
              <w:t>dd/mm/</w:t>
            </w:r>
            <w:proofErr w:type="spellStart"/>
            <w:r>
              <w:t>yyyy</w:t>
            </w:r>
            <w:proofErr w:type="spellEnd"/>
          </w:p>
        </w:tc>
      </w:tr>
      <w:tr w:rsidR="005F0BAA" w14:paraId="4C9B58DA" w14:textId="77777777" w:rsidTr="00943771">
        <w:trPr>
          <w:trHeight w:val="340"/>
        </w:trPr>
        <w:tc>
          <w:tcPr>
            <w:tcW w:w="680" w:type="dxa"/>
            <w:vAlign w:val="center"/>
          </w:tcPr>
          <w:p w14:paraId="240054DD" w14:textId="137EB840" w:rsidR="005F0BAA" w:rsidRDefault="005F0BAA" w:rsidP="002E2826">
            <w:pPr>
              <w:pStyle w:val="ListParagraph"/>
              <w:numPr>
                <w:ilvl w:val="0"/>
                <w:numId w:val="2"/>
              </w:numPr>
              <w:jc w:val="center"/>
            </w:pPr>
          </w:p>
        </w:tc>
        <w:tc>
          <w:tcPr>
            <w:tcW w:w="5548" w:type="dxa"/>
            <w:vAlign w:val="center"/>
          </w:tcPr>
          <w:p w14:paraId="3BC46A97" w14:textId="1D64CABE" w:rsidR="005F0BAA" w:rsidRDefault="005F0BAA" w:rsidP="00943771">
            <w:pPr>
              <w:ind w:left="0"/>
              <w:jc w:val="left"/>
            </w:pPr>
          </w:p>
        </w:tc>
        <w:tc>
          <w:tcPr>
            <w:tcW w:w="1416" w:type="dxa"/>
            <w:vAlign w:val="center"/>
          </w:tcPr>
          <w:p w14:paraId="793A078E" w14:textId="2CE45120" w:rsidR="005F0BAA" w:rsidRDefault="005F0BAA" w:rsidP="00943771">
            <w:pPr>
              <w:ind w:left="0"/>
              <w:jc w:val="center"/>
            </w:pPr>
          </w:p>
        </w:tc>
        <w:tc>
          <w:tcPr>
            <w:tcW w:w="1426" w:type="dxa"/>
            <w:vAlign w:val="center"/>
          </w:tcPr>
          <w:p w14:paraId="4240D795" w14:textId="77777777" w:rsidR="005F0BAA" w:rsidRDefault="005F0BAA" w:rsidP="00943771">
            <w:pPr>
              <w:ind w:left="0"/>
              <w:jc w:val="center"/>
            </w:pPr>
            <w:r>
              <w:t>dd/mm/</w:t>
            </w:r>
            <w:proofErr w:type="spellStart"/>
            <w:r>
              <w:t>yyyy</w:t>
            </w:r>
            <w:proofErr w:type="spellEnd"/>
          </w:p>
        </w:tc>
      </w:tr>
      <w:tr w:rsidR="005F0BAA" w14:paraId="4B9A197D" w14:textId="77777777" w:rsidTr="00943771">
        <w:trPr>
          <w:trHeight w:val="340"/>
        </w:trPr>
        <w:tc>
          <w:tcPr>
            <w:tcW w:w="680" w:type="dxa"/>
            <w:vAlign w:val="center"/>
          </w:tcPr>
          <w:p w14:paraId="7EAC8858" w14:textId="6477780B" w:rsidR="005F0BAA" w:rsidRDefault="005F0BAA" w:rsidP="002E2826">
            <w:pPr>
              <w:pStyle w:val="ListParagraph"/>
              <w:numPr>
                <w:ilvl w:val="0"/>
                <w:numId w:val="2"/>
              </w:numPr>
              <w:jc w:val="center"/>
            </w:pPr>
          </w:p>
        </w:tc>
        <w:tc>
          <w:tcPr>
            <w:tcW w:w="5548" w:type="dxa"/>
            <w:vAlign w:val="center"/>
          </w:tcPr>
          <w:p w14:paraId="25D1D382" w14:textId="3EC28D4D" w:rsidR="005F0BAA" w:rsidRDefault="005F0BAA" w:rsidP="00943771">
            <w:pPr>
              <w:ind w:left="0"/>
              <w:jc w:val="left"/>
            </w:pPr>
          </w:p>
        </w:tc>
        <w:tc>
          <w:tcPr>
            <w:tcW w:w="1416" w:type="dxa"/>
            <w:vAlign w:val="center"/>
          </w:tcPr>
          <w:p w14:paraId="7DABE343" w14:textId="4E0900DB" w:rsidR="005F0BAA" w:rsidRDefault="005F0BAA" w:rsidP="00943771">
            <w:pPr>
              <w:ind w:left="0"/>
              <w:jc w:val="center"/>
            </w:pPr>
          </w:p>
        </w:tc>
        <w:tc>
          <w:tcPr>
            <w:tcW w:w="1426" w:type="dxa"/>
            <w:vAlign w:val="center"/>
          </w:tcPr>
          <w:p w14:paraId="463A74A8" w14:textId="77777777" w:rsidR="005F0BAA" w:rsidRDefault="005F0BAA" w:rsidP="00943771">
            <w:pPr>
              <w:ind w:left="0"/>
              <w:jc w:val="center"/>
            </w:pPr>
            <w:r>
              <w:t>dd/mm/</w:t>
            </w:r>
            <w:proofErr w:type="spellStart"/>
            <w:r>
              <w:t>yyyy</w:t>
            </w:r>
            <w:proofErr w:type="spellEnd"/>
          </w:p>
        </w:tc>
      </w:tr>
      <w:bookmarkEnd w:id="8"/>
    </w:tbl>
    <w:p w14:paraId="52C9D5E3" w14:textId="77777777" w:rsidR="009D67F5" w:rsidRPr="008E75FF" w:rsidRDefault="00691D94" w:rsidP="009D67F5">
      <w:pPr>
        <w:pStyle w:val="Heading1"/>
      </w:pPr>
      <w:r w:rsidRPr="008774C3">
        <w:br w:type="page"/>
      </w:r>
      <w:bookmarkStart w:id="9" w:name="_Toc8651885"/>
      <w:bookmarkStart w:id="10" w:name="_Toc97767734"/>
      <w:bookmarkStart w:id="11" w:name="_Toc100868574"/>
      <w:r w:rsidR="009D67F5" w:rsidRPr="008E75FF">
        <w:lastRenderedPageBreak/>
        <w:t>Introduction</w:t>
      </w:r>
      <w:bookmarkEnd w:id="9"/>
      <w:bookmarkEnd w:id="10"/>
      <w:bookmarkEnd w:id="11"/>
    </w:p>
    <w:p w14:paraId="241F4407" w14:textId="55835FA8" w:rsidR="009D67F5" w:rsidRDefault="009D67F5" w:rsidP="009D67F5">
      <w:bookmarkStart w:id="12" w:name="_Hlk8626379"/>
      <w:r w:rsidRPr="003901F5">
        <w:t xml:space="preserve">The </w:t>
      </w:r>
      <w:r>
        <w:t>P</w:t>
      </w:r>
      <w:r w:rsidRPr="003901F5">
        <w:t xml:space="preserve">rocess </w:t>
      </w:r>
      <w:r>
        <w:t>A</w:t>
      </w:r>
      <w:r w:rsidRPr="003901F5">
        <w:t xml:space="preserve">ssurance </w:t>
      </w:r>
      <w:r>
        <w:t>P</w:t>
      </w:r>
      <w:r w:rsidRPr="003901F5">
        <w:t xml:space="preserve">lan describes the activities that ensure that the necessary plans are created, maintained and followed. Process </w:t>
      </w:r>
      <w:r>
        <w:t>a</w:t>
      </w:r>
      <w:r w:rsidRPr="003901F5">
        <w:t>ssurance is a required practice for all developmental activities</w:t>
      </w:r>
      <w:r>
        <w:t>. It provides</w:t>
      </w:r>
      <w:r w:rsidRPr="003901F5">
        <w:t xml:space="preserve"> </w:t>
      </w:r>
      <w:r w:rsidR="0016477C">
        <w:t>&lt;&lt;company&gt;&gt;</w:t>
      </w:r>
      <w:r w:rsidRPr="003901F5">
        <w:t xml:space="preserve"> </w:t>
      </w:r>
      <w:r>
        <w:t xml:space="preserve">engineering disciplines </w:t>
      </w:r>
      <w:r w:rsidRPr="003901F5">
        <w:t>with objective insight into the application of p</w:t>
      </w:r>
      <w:r>
        <w:t>lans</w:t>
      </w:r>
      <w:r w:rsidRPr="003901F5">
        <w:t xml:space="preserve">. Process </w:t>
      </w:r>
      <w:r>
        <w:t>a</w:t>
      </w:r>
      <w:r w:rsidRPr="003901F5">
        <w:t xml:space="preserve">ssurance also provides visibility into the quality of the product </w:t>
      </w:r>
      <w:r>
        <w:t>under development</w:t>
      </w:r>
      <w:r w:rsidRPr="003901F5">
        <w:t xml:space="preserve"> and the processes used.</w:t>
      </w:r>
    </w:p>
    <w:p w14:paraId="5E817CDC" w14:textId="77777777" w:rsidR="009D67F5" w:rsidRDefault="009D67F5" w:rsidP="009D67F5">
      <w:r>
        <w:t>The objectives of process assurance are as follows:</w:t>
      </w:r>
    </w:p>
    <w:p w14:paraId="289FE63B" w14:textId="77777777" w:rsidR="009D67F5" w:rsidRDefault="009D67F5" w:rsidP="002E2826">
      <w:pPr>
        <w:pStyle w:val="ListParagraph"/>
        <w:numPr>
          <w:ilvl w:val="0"/>
          <w:numId w:val="26"/>
        </w:numPr>
        <w:spacing w:before="100" w:beforeAutospacing="1" w:after="200" w:afterAutospacing="1"/>
        <w:contextualSpacing/>
      </w:pPr>
      <w:r>
        <w:t>Ensure the necessary plans are developed, and maintained for all aspects of the product under development</w:t>
      </w:r>
    </w:p>
    <w:p w14:paraId="195024E7" w14:textId="77777777" w:rsidR="009D67F5" w:rsidRDefault="009D67F5" w:rsidP="002E2826">
      <w:pPr>
        <w:pStyle w:val="ListParagraph"/>
        <w:numPr>
          <w:ilvl w:val="0"/>
          <w:numId w:val="26"/>
        </w:numPr>
        <w:spacing w:before="100" w:beforeAutospacing="1" w:after="200" w:afterAutospacing="1"/>
        <w:contextualSpacing/>
      </w:pPr>
      <w:r>
        <w:t>Ensure development activities are conducted in accordance with approved plans, standards and procedures</w:t>
      </w:r>
    </w:p>
    <w:p w14:paraId="32A45FA0" w14:textId="77777777" w:rsidR="009D67F5" w:rsidRDefault="009D67F5" w:rsidP="002E2826">
      <w:pPr>
        <w:pStyle w:val="ListParagraph"/>
        <w:numPr>
          <w:ilvl w:val="0"/>
          <w:numId w:val="26"/>
        </w:numPr>
        <w:spacing w:before="100" w:beforeAutospacing="1" w:after="200" w:afterAutospacing="1"/>
        <w:contextualSpacing/>
      </w:pPr>
      <w:r>
        <w:t>Establish audit evidence that development activities are conducted in accordance with approved plans, standards and procedures</w:t>
      </w:r>
    </w:p>
    <w:p w14:paraId="66F54F52" w14:textId="77777777" w:rsidR="009D67F5" w:rsidRDefault="009D67F5" w:rsidP="002E2826">
      <w:pPr>
        <w:pStyle w:val="ListParagraph"/>
        <w:numPr>
          <w:ilvl w:val="0"/>
          <w:numId w:val="26"/>
        </w:numPr>
        <w:spacing w:before="100" w:beforeAutospacing="1" w:after="200" w:afterAutospacing="1"/>
        <w:contextualSpacing/>
      </w:pPr>
      <w:r>
        <w:t>Identify deviations from approved plans, standards and procedures</w:t>
      </w:r>
    </w:p>
    <w:p w14:paraId="6BF0E097" w14:textId="77777777" w:rsidR="009D67F5" w:rsidRDefault="009D67F5" w:rsidP="002E2826">
      <w:pPr>
        <w:pStyle w:val="ListParagraph"/>
        <w:numPr>
          <w:ilvl w:val="0"/>
          <w:numId w:val="26"/>
        </w:numPr>
        <w:spacing w:before="100" w:beforeAutospacing="1" w:after="200" w:afterAutospacing="1"/>
        <w:contextualSpacing/>
      </w:pPr>
      <w:r>
        <w:t>Identify non-conformities to approved plans, standards and procedures</w:t>
      </w:r>
    </w:p>
    <w:p w14:paraId="12E4FEF6" w14:textId="77777777" w:rsidR="009D67F5" w:rsidRDefault="009D67F5" w:rsidP="002E2826">
      <w:pPr>
        <w:pStyle w:val="ListParagraph"/>
        <w:numPr>
          <w:ilvl w:val="0"/>
          <w:numId w:val="26"/>
        </w:numPr>
        <w:spacing w:before="100" w:beforeAutospacing="1" w:after="200" w:afterAutospacing="1"/>
        <w:contextualSpacing/>
      </w:pPr>
      <w:r>
        <w:t>Manage deviations from the approved plans, standards and procedures via a deviation approval process</w:t>
      </w:r>
    </w:p>
    <w:p w14:paraId="7615F1D0" w14:textId="220240F7" w:rsidR="009D67F5" w:rsidRDefault="009D67F5" w:rsidP="009D67F5">
      <w:r w:rsidRPr="0003767E">
        <w:t>This document describes the</w:t>
      </w:r>
      <w:r>
        <w:t xml:space="preserve"> process assurance </w:t>
      </w:r>
      <w:r w:rsidRPr="0003767E">
        <w:t>effort</w:t>
      </w:r>
      <w:r>
        <w:t xml:space="preserve"> within the scope of SAE </w:t>
      </w:r>
      <w:r w:rsidRPr="0089137A">
        <w:t>ARP4754A</w:t>
      </w:r>
      <w:r>
        <w:t xml:space="preserve"> that applies to </w:t>
      </w:r>
      <w:r w:rsidR="0016477C">
        <w:t>&lt;&lt;company&gt;&gt;</w:t>
      </w:r>
      <w:r>
        <w:t xml:space="preserve"> development activities</w:t>
      </w:r>
      <w:r w:rsidRPr="0003767E">
        <w:t xml:space="preserve">. </w:t>
      </w:r>
      <w:r>
        <w:t>These development activities are defined by the Development Plan.</w:t>
      </w:r>
    </w:p>
    <w:p w14:paraId="42EABF95" w14:textId="77777777" w:rsidR="009D67F5" w:rsidRDefault="009D67F5" w:rsidP="009D67F5">
      <w:pPr>
        <w:pStyle w:val="Heading1"/>
      </w:pPr>
      <w:bookmarkStart w:id="13" w:name="_Toc97767735"/>
      <w:bookmarkStart w:id="14" w:name="_Toc100868575"/>
      <w:r>
        <w:t>Scope</w:t>
      </w:r>
      <w:bookmarkEnd w:id="13"/>
      <w:bookmarkEnd w:id="14"/>
    </w:p>
    <w:p w14:paraId="42C49D42" w14:textId="7EFB6841" w:rsidR="009D67F5" w:rsidRPr="0003767E" w:rsidRDefault="009D67F5" w:rsidP="009D67F5">
      <w:r w:rsidRPr="0003767E">
        <w:t xml:space="preserve">This document describes the </w:t>
      </w:r>
      <w:r>
        <w:t xml:space="preserve">process assurance </w:t>
      </w:r>
      <w:r w:rsidRPr="0003767E">
        <w:t>effort</w:t>
      </w:r>
      <w:r>
        <w:t xml:space="preserve"> to be completed by </w:t>
      </w:r>
      <w:r w:rsidR="0016477C">
        <w:t>&lt;&lt;company&gt;&gt;</w:t>
      </w:r>
      <w:r w:rsidRPr="0003767E">
        <w:t>.</w:t>
      </w:r>
      <w:r>
        <w:t xml:space="preserve"> T</w:t>
      </w:r>
      <w:r w:rsidRPr="0003767E">
        <w:t xml:space="preserve">he </w:t>
      </w:r>
      <w:r>
        <w:t>lower-level process assurance</w:t>
      </w:r>
      <w:r w:rsidRPr="0003767E">
        <w:t xml:space="preserve"> effort</w:t>
      </w:r>
      <w:r>
        <w:t xml:space="preserve"> </w:t>
      </w:r>
      <w:r w:rsidRPr="0003767E">
        <w:t>(e.g. software</w:t>
      </w:r>
      <w:r>
        <w:t xml:space="preserve"> and complex hardware etc.</w:t>
      </w:r>
      <w:r w:rsidRPr="0003767E">
        <w:t>)</w:t>
      </w:r>
      <w:r>
        <w:t>,</w:t>
      </w:r>
      <w:r w:rsidRPr="0003767E">
        <w:t xml:space="preserve"> should be cond</w:t>
      </w:r>
      <w:r>
        <w:t>ucted concurrently with the</w:t>
      </w:r>
      <w:r w:rsidRPr="0003767E">
        <w:t xml:space="preserve"> system</w:t>
      </w:r>
      <w:r>
        <w:t>/ sub-system</w:t>
      </w:r>
      <w:r w:rsidRPr="0003767E">
        <w:t xml:space="preserve"> level </w:t>
      </w:r>
      <w:r>
        <w:t>process assurance effort</w:t>
      </w:r>
      <w:r w:rsidRPr="0003767E">
        <w:t>. The lower-level guidance includes the following standards: RTCA</w:t>
      </w:r>
      <w:r>
        <w:t xml:space="preserve"> </w:t>
      </w:r>
      <w:r w:rsidRPr="0003767E">
        <w:t>DO-</w:t>
      </w:r>
      <w:r>
        <w:t>178C</w:t>
      </w:r>
      <w:r w:rsidRPr="0003767E">
        <w:t xml:space="preserve"> and RTCA</w:t>
      </w:r>
      <w:r>
        <w:t xml:space="preserve"> </w:t>
      </w:r>
      <w:r w:rsidRPr="0003767E">
        <w:t>DO-</w:t>
      </w:r>
      <w:r>
        <w:t>254</w:t>
      </w:r>
      <w:r w:rsidRPr="0003767E">
        <w:t>.</w:t>
      </w:r>
      <w:r>
        <w:t xml:space="preserve"> Supplier process assurance effort should be reviewed for equivalence to SAE ARP4761 and/ or this plan.</w:t>
      </w:r>
    </w:p>
    <w:p w14:paraId="0BD1B68F" w14:textId="77777777" w:rsidR="009D67F5" w:rsidRDefault="009D67F5" w:rsidP="009D67F5">
      <w:pPr>
        <w:rPr>
          <w:lang w:val="en-IN" w:eastAsia="en-IN"/>
        </w:rPr>
      </w:pPr>
      <w:r>
        <w:rPr>
          <w:lang w:val="en-IN" w:eastAsia="en-IN"/>
        </w:rPr>
        <w:t>The personnel involved in the process assurance effort and their roles and responsibilities is described by the Development Plan.</w:t>
      </w:r>
    </w:p>
    <w:p w14:paraId="07554DAA" w14:textId="77777777" w:rsidR="009D67F5" w:rsidRDefault="009D67F5" w:rsidP="009D67F5">
      <w:pPr>
        <w:rPr>
          <w:lang w:val="en-IN" w:eastAsia="en-IN"/>
        </w:rPr>
      </w:pPr>
      <w:r>
        <w:rPr>
          <w:lang w:val="en-IN" w:eastAsia="en-IN"/>
        </w:rPr>
        <w:t>The requirements and validation/ verification deliverables at major program milestones is described by the Validation and Verification Plan. Process assurance specific deliverables are described by this plan.</w:t>
      </w:r>
    </w:p>
    <w:p w14:paraId="6E9131B2" w14:textId="77777777" w:rsidR="009D67F5" w:rsidRDefault="009D67F5" w:rsidP="009D67F5">
      <w:pPr>
        <w:rPr>
          <w:lang w:val="en-IN" w:eastAsia="en-IN"/>
        </w:rPr>
      </w:pPr>
      <w:r>
        <w:rPr>
          <w:lang w:val="en-IN" w:eastAsia="en-IN"/>
        </w:rPr>
        <w:t>The sequencing of process assurance activities and assignment of resources is described by the Program Plan.</w:t>
      </w:r>
    </w:p>
    <w:p w14:paraId="532C69AE" w14:textId="77777777" w:rsidR="009D67F5" w:rsidRDefault="009D67F5" w:rsidP="009D67F5">
      <w:pPr>
        <w:rPr>
          <w:lang w:val="en-IN" w:eastAsia="en-IN"/>
        </w:rPr>
      </w:pPr>
      <w:r>
        <w:rPr>
          <w:lang w:val="en-IN" w:eastAsia="en-IN"/>
        </w:rPr>
        <w:lastRenderedPageBreak/>
        <w:t>The validation and verification method mapping to FDALs is described by the Validation and Verification Plan. Also, the system control category mapping to FDALs is described by the Configuration Management Plan.</w:t>
      </w:r>
    </w:p>
    <w:p w14:paraId="69DF2754" w14:textId="77777777" w:rsidR="009D67F5" w:rsidRDefault="009D67F5" w:rsidP="009D67F5">
      <w:pPr>
        <w:rPr>
          <w:lang w:val="en-IN" w:eastAsia="en-IN"/>
        </w:rPr>
      </w:pPr>
      <w:r>
        <w:rPr>
          <w:lang w:val="en-IN" w:eastAsia="en-IN"/>
        </w:rPr>
        <w:t>This plan defines describes the review of system/ sub-system FDALs to determine whether they have been allocated appropriately and the review of validation, verification and configuration management evidence. Also, it describes process assurance audits and deviations.</w:t>
      </w:r>
    </w:p>
    <w:bookmarkEnd w:id="12"/>
    <w:p w14:paraId="30F4A9AB" w14:textId="77777777" w:rsidR="009D67F5" w:rsidRPr="001B76CC" w:rsidRDefault="009D67F5" w:rsidP="009D67F5">
      <w:pPr>
        <w:rPr>
          <w:lang w:val="en-IN" w:eastAsia="en-IN"/>
        </w:rPr>
      </w:pPr>
      <w:r>
        <w:rPr>
          <w:lang w:val="en-IN" w:eastAsia="en-IN"/>
        </w:rPr>
        <w:t xml:space="preserve">The Certification Plan(s) </w:t>
      </w:r>
      <w:r w:rsidRPr="001B76CC">
        <w:rPr>
          <w:lang w:val="en-IN" w:eastAsia="en-IN"/>
        </w:rPr>
        <w:t xml:space="preserve">define </w:t>
      </w:r>
      <w:r>
        <w:rPr>
          <w:lang w:val="en-IN" w:eastAsia="en-IN"/>
        </w:rPr>
        <w:t xml:space="preserve">the </w:t>
      </w:r>
      <w:r w:rsidRPr="001B76CC">
        <w:rPr>
          <w:lang w:val="en-IN" w:eastAsia="en-IN"/>
        </w:rPr>
        <w:t xml:space="preserve">coordination with </w:t>
      </w:r>
      <w:r>
        <w:rPr>
          <w:lang w:val="en-IN" w:eastAsia="en-IN"/>
        </w:rPr>
        <w:t>the regulatory authority.</w:t>
      </w:r>
    </w:p>
    <w:p w14:paraId="351DCB08" w14:textId="77777777" w:rsidR="009D67F5" w:rsidRDefault="009D67F5" w:rsidP="009D67F5">
      <w:pPr>
        <w:pStyle w:val="Heading1"/>
      </w:pPr>
      <w:bookmarkStart w:id="15" w:name="_Toc97767736"/>
      <w:bookmarkStart w:id="16" w:name="_Toc100868576"/>
      <w:r>
        <w:t>Process Assurance</w:t>
      </w:r>
      <w:bookmarkEnd w:id="15"/>
      <w:bookmarkEnd w:id="16"/>
    </w:p>
    <w:p w14:paraId="5302B770" w14:textId="77777777" w:rsidR="009D67F5" w:rsidRDefault="009D67F5" w:rsidP="009D67F5">
      <w:pPr>
        <w:pStyle w:val="Heading2"/>
      </w:pPr>
      <w:bookmarkStart w:id="17" w:name="_Toc97767737"/>
      <w:bookmarkStart w:id="18" w:name="_Toc100868577"/>
      <w:r>
        <w:t>Audits</w:t>
      </w:r>
      <w:bookmarkEnd w:id="17"/>
      <w:bookmarkEnd w:id="18"/>
    </w:p>
    <w:p w14:paraId="2A44331C" w14:textId="77777777" w:rsidR="009D67F5" w:rsidRPr="00780659" w:rsidRDefault="009D67F5" w:rsidP="009D67F5">
      <w:pPr>
        <w:rPr>
          <w:rFonts w:eastAsia="Calibri"/>
        </w:rPr>
      </w:pPr>
      <w:r>
        <w:t xml:space="preserve">Audits are carried out at a minimum </w:t>
      </w:r>
      <w:r>
        <w:rPr>
          <w:rFonts w:eastAsia="Calibri"/>
        </w:rPr>
        <w:t>at major program milestones.</w:t>
      </w:r>
    </w:p>
    <w:p w14:paraId="15697079" w14:textId="77777777" w:rsidR="009D67F5" w:rsidRDefault="009D67F5" w:rsidP="009D67F5">
      <w:r>
        <w:t xml:space="preserve">The objective of audits is to identify non-conformities to plans. Non-conformities will be identified by reviewing each plan and its associated evidence/ data against the process assurance checklist (see </w:t>
      </w:r>
      <w:r>
        <w:fldChar w:fldCharType="begin"/>
      </w:r>
      <w:r>
        <w:instrText xml:space="preserve"> REF _Ref97806554 \h </w:instrText>
      </w:r>
      <w:r>
        <w:fldChar w:fldCharType="separate"/>
      </w:r>
      <w:r w:rsidRPr="00DD4CE6">
        <w:t xml:space="preserve">Table </w:t>
      </w:r>
      <w:r>
        <w:rPr>
          <w:noProof/>
        </w:rPr>
        <w:t>9</w:t>
      </w:r>
      <w:r>
        <w:noBreakHyphen/>
      </w:r>
      <w:r>
        <w:rPr>
          <w:noProof/>
        </w:rPr>
        <w:t>1</w:t>
      </w:r>
      <w:r>
        <w:fldChar w:fldCharType="end"/>
      </w:r>
      <w:r>
        <w:t>).</w:t>
      </w:r>
    </w:p>
    <w:p w14:paraId="090C8762" w14:textId="77777777" w:rsidR="009D67F5" w:rsidRDefault="009D67F5" w:rsidP="009D67F5">
      <w:r>
        <w:t>In accordance with the Development Plan, non-conformities are classified as category 1 or 2 actions.</w:t>
      </w:r>
    </w:p>
    <w:p w14:paraId="40B281A2" w14:textId="77777777" w:rsidR="009D67F5" w:rsidRDefault="009D67F5" w:rsidP="009D67F5">
      <w:r>
        <w:t xml:space="preserve">Regulatory authorities will be given the opportunity to participate in audits. </w:t>
      </w:r>
    </w:p>
    <w:p w14:paraId="1B240530" w14:textId="77777777" w:rsidR="009D67F5" w:rsidRDefault="009D67F5" w:rsidP="009D67F5">
      <w:r>
        <w:t>The results of each audit will be recorded and archived in the configuration management tool in accordance with the Configuration Management Plan.</w:t>
      </w:r>
    </w:p>
    <w:p w14:paraId="4FE7B40A" w14:textId="77777777" w:rsidR="009D67F5" w:rsidRDefault="009D67F5" w:rsidP="009D67F5">
      <w:r>
        <w:t>See the Development Plan which dictates where process independence is required</w:t>
      </w:r>
      <w:r w:rsidRPr="00645673">
        <w:rPr>
          <w:rFonts w:eastAsiaTheme="minorHAnsi"/>
        </w:rPr>
        <w:t xml:space="preserve"> </w:t>
      </w:r>
      <w:r>
        <w:rPr>
          <w:rFonts w:eastAsiaTheme="minorHAnsi"/>
        </w:rPr>
        <w:t>i.e.</w:t>
      </w:r>
      <w:r w:rsidRPr="00645673">
        <w:rPr>
          <w:rFonts w:eastAsiaTheme="minorHAnsi"/>
        </w:rPr>
        <w:t xml:space="preserve"> the </w:t>
      </w:r>
      <w:r>
        <w:rPr>
          <w:rFonts w:eastAsiaTheme="minorHAnsi"/>
        </w:rPr>
        <w:t xml:space="preserve">process assurance </w:t>
      </w:r>
      <w:r w:rsidRPr="00645673">
        <w:rPr>
          <w:rFonts w:eastAsiaTheme="minorHAnsi"/>
        </w:rPr>
        <w:t>activity is performed by a person(s) other than the developer of the system</w:t>
      </w:r>
      <w:r>
        <w:rPr>
          <w:rFonts w:eastAsiaTheme="minorHAnsi"/>
        </w:rPr>
        <w:t>, sub-system or configuration item</w:t>
      </w:r>
      <w:r w:rsidRPr="00645673">
        <w:rPr>
          <w:rFonts w:eastAsiaTheme="minorHAnsi"/>
        </w:rPr>
        <w:t>.</w:t>
      </w:r>
    </w:p>
    <w:p w14:paraId="06F2C6EB" w14:textId="77777777" w:rsidR="009D67F5" w:rsidRDefault="009D67F5" w:rsidP="009D67F5">
      <w:pPr>
        <w:pStyle w:val="Heading2"/>
      </w:pPr>
      <w:bookmarkStart w:id="19" w:name="_Toc97767738"/>
      <w:bookmarkStart w:id="20" w:name="_Toc100868578"/>
      <w:r>
        <w:t>Deviations</w:t>
      </w:r>
      <w:bookmarkEnd w:id="19"/>
      <w:bookmarkEnd w:id="20"/>
    </w:p>
    <w:p w14:paraId="2AC5CC56" w14:textId="7E56BFAC" w:rsidR="009D67F5" w:rsidRDefault="009D67F5" w:rsidP="009D67F5">
      <w:r>
        <w:t xml:space="preserve">All deviations must be documented in a </w:t>
      </w:r>
      <w:r w:rsidR="0016477C">
        <w:t>&lt;&lt;company&gt;&gt;</w:t>
      </w:r>
      <w:r>
        <w:t xml:space="preserve"> memo by the requestor. The deviation request must detail the specific section of the plan along with justification to deviate based on an impact a</w:t>
      </w:r>
      <w:r w:rsidR="001E176D">
        <w:t>ssessment</w:t>
      </w:r>
      <w:r>
        <w:t>.</w:t>
      </w:r>
    </w:p>
    <w:p w14:paraId="013CC41B" w14:textId="77777777" w:rsidR="009D67F5" w:rsidRDefault="009D67F5" w:rsidP="009D67F5">
      <w:r>
        <w:t>The deviation request is submitted to the systems engineering IPT lead and process assurance lead. The systems engineering IPT lead will decide whether the systems engineering IPT lead and/ or the process management lead is selected as the approver(s).</w:t>
      </w:r>
    </w:p>
    <w:p w14:paraId="133BF084" w14:textId="77777777" w:rsidR="009D67F5" w:rsidRDefault="009D67F5" w:rsidP="009D67F5">
      <w:r>
        <w:t>The approver(s) will review all deviation requests and either approve or reject the request</w:t>
      </w:r>
      <w:r w:rsidRPr="00BA3C18">
        <w:t xml:space="preserve">. </w:t>
      </w:r>
      <w:r>
        <w:t xml:space="preserve">The systems engineering IPT lead will make the final determination of whether a deviation is rejected or approved. The results of each deviation request will be recorded and archived in the configuration management tool in accordance with the Configuration Management Plan. See </w:t>
      </w:r>
      <w:r>
        <w:fldChar w:fldCharType="begin"/>
      </w:r>
      <w:r>
        <w:instrText xml:space="preserve"> REF _Ref8290232 \h </w:instrText>
      </w:r>
      <w:r>
        <w:fldChar w:fldCharType="separate"/>
      </w:r>
      <w:r w:rsidRPr="008D33CA">
        <w:t xml:space="preserve">Figure </w:t>
      </w:r>
      <w:r>
        <w:rPr>
          <w:noProof/>
        </w:rPr>
        <w:t>5</w:t>
      </w:r>
      <w:r>
        <w:noBreakHyphen/>
      </w:r>
      <w:r>
        <w:rPr>
          <w:noProof/>
        </w:rPr>
        <w:t>1</w:t>
      </w:r>
      <w:r>
        <w:fldChar w:fldCharType="end"/>
      </w:r>
      <w:r>
        <w:t xml:space="preserve"> for deviation states.</w:t>
      </w:r>
    </w:p>
    <w:p w14:paraId="7D86ADF9" w14:textId="77777777" w:rsidR="009D67F5" w:rsidRDefault="009D67F5" w:rsidP="009D67F5">
      <w:r>
        <w:lastRenderedPageBreak/>
        <w:t>See the Development Plan which dictates where process independence is required</w:t>
      </w:r>
      <w:r w:rsidRPr="00645673">
        <w:rPr>
          <w:rFonts w:eastAsiaTheme="minorHAnsi"/>
        </w:rPr>
        <w:t xml:space="preserve"> </w:t>
      </w:r>
      <w:r>
        <w:rPr>
          <w:rFonts w:eastAsiaTheme="minorHAnsi"/>
        </w:rPr>
        <w:t>i.e.</w:t>
      </w:r>
      <w:r w:rsidRPr="00645673">
        <w:rPr>
          <w:rFonts w:eastAsiaTheme="minorHAnsi"/>
        </w:rPr>
        <w:t xml:space="preserve"> the </w:t>
      </w:r>
      <w:r>
        <w:rPr>
          <w:rFonts w:eastAsiaTheme="minorHAnsi"/>
        </w:rPr>
        <w:t xml:space="preserve">process assurance </w:t>
      </w:r>
      <w:r w:rsidRPr="00645673">
        <w:rPr>
          <w:rFonts w:eastAsiaTheme="minorHAnsi"/>
        </w:rPr>
        <w:t>activity is performed by a person(s) other than the developer of the system</w:t>
      </w:r>
      <w:r>
        <w:rPr>
          <w:rFonts w:eastAsiaTheme="minorHAnsi"/>
        </w:rPr>
        <w:t>, sub-system or configuration item</w:t>
      </w:r>
      <w:r w:rsidRPr="00645673">
        <w:rPr>
          <w:rFonts w:eastAsiaTheme="minorHAnsi"/>
        </w:rPr>
        <w:t>.</w:t>
      </w:r>
    </w:p>
    <w:p w14:paraId="32CD33BD" w14:textId="77777777" w:rsidR="009D67F5" w:rsidRDefault="009D67F5" w:rsidP="009D67F5">
      <w:r>
        <w:rPr>
          <w:noProof/>
        </w:rPr>
        <w:drawing>
          <wp:inline distT="0" distB="0" distL="0" distR="0" wp14:anchorId="190E8623" wp14:editId="5D3C9D31">
            <wp:extent cx="4078224" cy="4690872"/>
            <wp:effectExtent l="0" t="0" r="0" b="0"/>
            <wp:docPr id="10" name="Picture 10" descr="Diagram,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eams&#10;&#10;Description automatically generated"/>
                    <pic:cNvPicPr/>
                  </pic:nvPicPr>
                  <pic:blipFill>
                    <a:blip r:embed="rId9"/>
                    <a:stretch>
                      <a:fillRect/>
                    </a:stretch>
                  </pic:blipFill>
                  <pic:spPr>
                    <a:xfrm>
                      <a:off x="0" y="0"/>
                      <a:ext cx="4078224" cy="4690872"/>
                    </a:xfrm>
                    <a:prstGeom prst="rect">
                      <a:avLst/>
                    </a:prstGeom>
                  </pic:spPr>
                </pic:pic>
              </a:graphicData>
            </a:graphic>
          </wp:inline>
        </w:drawing>
      </w:r>
    </w:p>
    <w:p w14:paraId="0546A8B7" w14:textId="77777777" w:rsidR="009D67F5" w:rsidRDefault="009D67F5" w:rsidP="009D67F5">
      <w:pPr>
        <w:pStyle w:val="Caption"/>
      </w:pPr>
      <w:bookmarkStart w:id="21" w:name="_Ref8290232"/>
      <w:bookmarkStart w:id="22" w:name="_Toc8645532"/>
      <w:bookmarkStart w:id="23" w:name="_Toc96699927"/>
      <w:bookmarkStart w:id="24" w:name="_Toc97767722"/>
      <w:bookmarkStart w:id="25" w:name="_Toc98195818"/>
      <w:r w:rsidRPr="008D33CA">
        <w:t xml:space="preserve">Figure </w:t>
      </w:r>
      <w:r>
        <w:fldChar w:fldCharType="begin"/>
      </w:r>
      <w:r>
        <w:instrText xml:space="preserve"> STYLEREF 1 \s </w:instrText>
      </w:r>
      <w:r>
        <w:fldChar w:fldCharType="separate"/>
      </w:r>
      <w:r>
        <w:rPr>
          <w:noProof/>
        </w:rPr>
        <w:t>5</w:t>
      </w:r>
      <w:r>
        <w:rPr>
          <w:noProof/>
        </w:rPr>
        <w:fldChar w:fldCharType="end"/>
      </w:r>
      <w:r>
        <w:noBreakHyphen/>
      </w:r>
      <w:r>
        <w:fldChar w:fldCharType="begin"/>
      </w:r>
      <w:r>
        <w:instrText xml:space="preserve"> SEQ Figure \* ARABIC \s 1 </w:instrText>
      </w:r>
      <w:r>
        <w:fldChar w:fldCharType="separate"/>
      </w:r>
      <w:r>
        <w:rPr>
          <w:noProof/>
        </w:rPr>
        <w:t>1</w:t>
      </w:r>
      <w:r>
        <w:rPr>
          <w:noProof/>
        </w:rPr>
        <w:fldChar w:fldCharType="end"/>
      </w:r>
      <w:bookmarkEnd w:id="21"/>
      <w:r w:rsidRPr="008D33CA">
        <w:t xml:space="preserve">: </w:t>
      </w:r>
      <w:bookmarkEnd w:id="22"/>
      <w:bookmarkEnd w:id="23"/>
      <w:bookmarkEnd w:id="24"/>
      <w:r>
        <w:t>Deviation States</w:t>
      </w:r>
      <w:bookmarkEnd w:id="25"/>
    </w:p>
    <w:p w14:paraId="02C319CC" w14:textId="77777777" w:rsidR="009D67F5" w:rsidRDefault="009D67F5" w:rsidP="009D67F5">
      <w:pPr>
        <w:pStyle w:val="Heading2"/>
      </w:pPr>
      <w:bookmarkStart w:id="26" w:name="_Toc97767739"/>
      <w:bookmarkStart w:id="27" w:name="_Toc100868579"/>
      <w:r>
        <w:t>Process Assurance Checklist</w:t>
      </w:r>
      <w:bookmarkEnd w:id="26"/>
      <w:bookmarkEnd w:id="27"/>
    </w:p>
    <w:p w14:paraId="11C16C1F" w14:textId="77777777" w:rsidR="009D67F5" w:rsidRDefault="009D67F5" w:rsidP="009D67F5">
      <w:r>
        <w:t>Checklists shall evaluate and include at a minimum the following:</w:t>
      </w:r>
    </w:p>
    <w:p w14:paraId="445D9FE7" w14:textId="77777777" w:rsidR="009D67F5" w:rsidRDefault="009D67F5" w:rsidP="002E2826">
      <w:pPr>
        <w:pStyle w:val="ListParagraph"/>
        <w:numPr>
          <w:ilvl w:val="0"/>
          <w:numId w:val="27"/>
        </w:numPr>
        <w:suppressAutoHyphens/>
        <w:spacing w:before="60" w:line="240" w:lineRule="auto"/>
        <w:contextualSpacing/>
        <w:jc w:val="left"/>
      </w:pPr>
      <w:r w:rsidRPr="008D0C6A">
        <w:t>The content of plans (configuration</w:t>
      </w:r>
      <w:r>
        <w:t xml:space="preserve"> </w:t>
      </w:r>
      <w:r w:rsidRPr="008D0C6A">
        <w:t>management</w:t>
      </w:r>
      <w:r>
        <w:t>,</w:t>
      </w:r>
      <w:r w:rsidRPr="008D0C6A">
        <w:t xml:space="preserve"> development, </w:t>
      </w:r>
      <w:r>
        <w:t xml:space="preserve">process assurance, </w:t>
      </w:r>
      <w:r w:rsidRPr="008D0C6A">
        <w:t>validatio</w:t>
      </w:r>
      <w:r>
        <w:t>n and</w:t>
      </w:r>
      <w:r w:rsidRPr="008D0C6A">
        <w:t xml:space="preserve"> verification) are consistent with the </w:t>
      </w:r>
      <w:r>
        <w:t xml:space="preserve">Functional Development Assurance Level (FDAL) </w:t>
      </w:r>
      <w:r w:rsidRPr="008D0C6A">
        <w:t xml:space="preserve">of </w:t>
      </w:r>
      <w:r>
        <w:t>all</w:t>
      </w:r>
      <w:r w:rsidRPr="008D0C6A">
        <w:t xml:space="preserve"> </w:t>
      </w:r>
      <w:r>
        <w:t>f</w:t>
      </w:r>
      <w:r w:rsidRPr="008D0C6A">
        <w:t>unction</w:t>
      </w:r>
      <w:r>
        <w:t>s that are assigned to the system/ sub-system</w:t>
      </w:r>
    </w:p>
    <w:p w14:paraId="56CC4C10" w14:textId="77777777" w:rsidR="009D67F5" w:rsidRPr="008D0C6A" w:rsidRDefault="009D67F5" w:rsidP="009D67F5">
      <w:pPr>
        <w:suppressAutoHyphens/>
        <w:spacing w:before="60"/>
        <w:ind w:left="1440" w:hanging="1440"/>
        <w:jc w:val="left"/>
      </w:pPr>
      <w:r w:rsidRPr="00012445">
        <w:rPr>
          <w:u w:val="single"/>
        </w:rPr>
        <w:t>NOTE</w:t>
      </w:r>
      <w:r>
        <w:t>:</w:t>
      </w:r>
      <w:r>
        <w:tab/>
        <w:t>If functions of different severities are assigned to the system/ sub-system, the most severe function determines the FDAL of the system/ sub-system</w:t>
      </w:r>
    </w:p>
    <w:p w14:paraId="768EF845" w14:textId="77777777" w:rsidR="009D67F5" w:rsidRDefault="009D67F5" w:rsidP="002E2826">
      <w:pPr>
        <w:pStyle w:val="ListParagraph"/>
        <w:numPr>
          <w:ilvl w:val="0"/>
          <w:numId w:val="27"/>
        </w:numPr>
        <w:suppressAutoHyphens/>
        <w:spacing w:before="60" w:line="240" w:lineRule="auto"/>
        <w:contextualSpacing/>
        <w:jc w:val="left"/>
      </w:pPr>
      <w:r>
        <w:t>The Program Plan is consistent with and allocates sufficient resources for timely initial/ final versions and updates of plans</w:t>
      </w:r>
    </w:p>
    <w:p w14:paraId="65D775EF" w14:textId="77777777" w:rsidR="009D67F5" w:rsidRDefault="009D67F5" w:rsidP="002E2826">
      <w:pPr>
        <w:pStyle w:val="ListParagraph"/>
        <w:numPr>
          <w:ilvl w:val="0"/>
          <w:numId w:val="27"/>
        </w:numPr>
        <w:suppressAutoHyphens/>
        <w:spacing w:before="60" w:line="240" w:lineRule="auto"/>
        <w:contextualSpacing/>
        <w:jc w:val="left"/>
      </w:pPr>
      <w:r>
        <w:lastRenderedPageBreak/>
        <w:t>The engineering lifecycle plans are consistent with each other</w:t>
      </w:r>
    </w:p>
    <w:p w14:paraId="15D4503B" w14:textId="77777777" w:rsidR="009D67F5" w:rsidRDefault="009D67F5" w:rsidP="002E2826">
      <w:pPr>
        <w:pStyle w:val="ListParagraph"/>
        <w:numPr>
          <w:ilvl w:val="0"/>
          <w:numId w:val="27"/>
        </w:numPr>
        <w:suppressAutoHyphens/>
        <w:spacing w:before="60" w:line="240" w:lineRule="auto"/>
        <w:contextualSpacing/>
        <w:jc w:val="left"/>
      </w:pPr>
      <w:r>
        <w:t>The engineering lifecycle plans minimise repetition</w:t>
      </w:r>
    </w:p>
    <w:p w14:paraId="0D16AB52" w14:textId="77777777" w:rsidR="009D67F5" w:rsidRDefault="009D67F5" w:rsidP="002E2826">
      <w:pPr>
        <w:pStyle w:val="ListParagraph"/>
        <w:numPr>
          <w:ilvl w:val="0"/>
          <w:numId w:val="27"/>
        </w:numPr>
        <w:suppressAutoHyphens/>
        <w:spacing w:before="60" w:line="240" w:lineRule="auto"/>
        <w:contextualSpacing/>
        <w:jc w:val="left"/>
      </w:pPr>
      <w:r>
        <w:t>Evidence that s</w:t>
      </w:r>
      <w:r w:rsidRPr="008D0C6A">
        <w:t xml:space="preserve">ufficient coordination </w:t>
      </w:r>
      <w:r>
        <w:t xml:space="preserve">externally, including </w:t>
      </w:r>
      <w:r w:rsidRPr="008D0C6A">
        <w:t xml:space="preserve">with the </w:t>
      </w:r>
      <w:r>
        <w:t>regulatory</w:t>
      </w:r>
      <w:r w:rsidRPr="008D0C6A">
        <w:t xml:space="preserve"> authori</w:t>
      </w:r>
      <w:r>
        <w:t>ty,</w:t>
      </w:r>
      <w:r w:rsidRPr="008D0C6A">
        <w:t xml:space="preserve"> is planned</w:t>
      </w:r>
    </w:p>
    <w:p w14:paraId="39B731FF" w14:textId="77777777" w:rsidR="009D67F5" w:rsidRPr="008D0C6A" w:rsidRDefault="009D67F5" w:rsidP="002E2826">
      <w:pPr>
        <w:pStyle w:val="ListParagraph"/>
        <w:numPr>
          <w:ilvl w:val="0"/>
          <w:numId w:val="27"/>
        </w:numPr>
        <w:suppressAutoHyphens/>
        <w:spacing w:before="60" w:line="240" w:lineRule="auto"/>
        <w:contextualSpacing/>
        <w:jc w:val="left"/>
      </w:pPr>
      <w:r>
        <w:t>Evidence that s</w:t>
      </w:r>
      <w:r w:rsidRPr="008D0C6A">
        <w:t xml:space="preserve">ufficient coordination </w:t>
      </w:r>
      <w:r>
        <w:t xml:space="preserve">internally </w:t>
      </w:r>
      <w:r w:rsidRPr="008D0C6A">
        <w:t>is planned</w:t>
      </w:r>
    </w:p>
    <w:p w14:paraId="4405C8DF" w14:textId="77777777" w:rsidR="009D67F5" w:rsidRPr="008D0C6A" w:rsidRDefault="009D67F5" w:rsidP="002E2826">
      <w:pPr>
        <w:pStyle w:val="ListParagraph"/>
        <w:numPr>
          <w:ilvl w:val="0"/>
          <w:numId w:val="27"/>
        </w:numPr>
        <w:suppressAutoHyphens/>
        <w:spacing w:before="60" w:line="240" w:lineRule="auto"/>
        <w:contextualSpacing/>
        <w:jc w:val="left"/>
      </w:pPr>
      <w:r>
        <w:t>Evidence that plans have been informally/ formally peer reviewed and approved</w:t>
      </w:r>
    </w:p>
    <w:p w14:paraId="2CF7E68F" w14:textId="77777777" w:rsidR="009D67F5" w:rsidRDefault="009D67F5" w:rsidP="002E2826">
      <w:pPr>
        <w:pStyle w:val="ListParagraph"/>
        <w:numPr>
          <w:ilvl w:val="0"/>
          <w:numId w:val="27"/>
        </w:numPr>
        <w:suppressAutoHyphens/>
        <w:spacing w:after="0" w:line="240" w:lineRule="auto"/>
        <w:contextualSpacing/>
        <w:jc w:val="left"/>
      </w:pPr>
      <w:r>
        <w:t>Evidence of plan initial/ final versions and updates</w:t>
      </w:r>
    </w:p>
    <w:p w14:paraId="3D54C3BB" w14:textId="77777777" w:rsidR="009D67F5" w:rsidRDefault="009D67F5" w:rsidP="002E2826">
      <w:pPr>
        <w:pStyle w:val="ListParagraph"/>
        <w:numPr>
          <w:ilvl w:val="0"/>
          <w:numId w:val="27"/>
        </w:numPr>
        <w:suppressAutoHyphens/>
        <w:spacing w:after="0" w:line="240" w:lineRule="auto"/>
        <w:contextualSpacing/>
        <w:jc w:val="left"/>
      </w:pPr>
      <w:r>
        <w:t xml:space="preserve">Evidence that requirements </w:t>
      </w:r>
      <w:proofErr w:type="gramStart"/>
      <w:r>
        <w:t>plans</w:t>
      </w:r>
      <w:proofErr w:type="gramEnd"/>
      <w:r>
        <w:t>, including requirements correctness and completeness checks, have been executed</w:t>
      </w:r>
    </w:p>
    <w:p w14:paraId="77E5B738" w14:textId="77777777" w:rsidR="009D67F5" w:rsidRDefault="009D67F5" w:rsidP="009D67F5">
      <w:pPr>
        <w:pStyle w:val="Heading1"/>
      </w:pPr>
      <w:bookmarkStart w:id="28" w:name="_Toc97767740"/>
      <w:bookmarkStart w:id="29" w:name="_Toc100868580"/>
      <w:r>
        <w:t xml:space="preserve">Process Assurance </w:t>
      </w:r>
      <w:proofErr w:type="spellStart"/>
      <w:r>
        <w:t>Lifeycle</w:t>
      </w:r>
      <w:bookmarkEnd w:id="28"/>
      <w:bookmarkEnd w:id="29"/>
      <w:proofErr w:type="spellEnd"/>
    </w:p>
    <w:p w14:paraId="42B2DAD3" w14:textId="77777777" w:rsidR="009D67F5" w:rsidRPr="00476976" w:rsidRDefault="009D67F5" w:rsidP="009D67F5">
      <w:pPr>
        <w:pStyle w:val="Heading2"/>
      </w:pPr>
      <w:bookmarkStart w:id="30" w:name="_Toc8651935"/>
      <w:bookmarkStart w:id="31" w:name="_Toc96699906"/>
      <w:bookmarkStart w:id="32" w:name="_Toc97767741"/>
      <w:bookmarkStart w:id="33" w:name="_Toc100868581"/>
      <w:r w:rsidRPr="00476976">
        <w:t>General</w:t>
      </w:r>
      <w:bookmarkEnd w:id="30"/>
      <w:bookmarkEnd w:id="31"/>
      <w:bookmarkEnd w:id="32"/>
      <w:bookmarkEnd w:id="33"/>
      <w:r w:rsidRPr="00476976">
        <w:t xml:space="preserve"> </w:t>
      </w:r>
    </w:p>
    <w:p w14:paraId="6281B7AD" w14:textId="77777777" w:rsidR="009D67F5" w:rsidRPr="00AD768A" w:rsidRDefault="009D67F5" w:rsidP="009D67F5">
      <w:pPr>
        <w:rPr>
          <w:rFonts w:eastAsia="Calibri"/>
        </w:rPr>
      </w:pPr>
      <w:r w:rsidRPr="00AD768A">
        <w:rPr>
          <w:rFonts w:eastAsia="Calibri"/>
        </w:rPr>
        <w:t>Technical review</w:t>
      </w:r>
      <w:r>
        <w:rPr>
          <w:rFonts w:eastAsia="Calibri"/>
        </w:rPr>
        <w:t>s</w:t>
      </w:r>
      <w:r w:rsidRPr="00AD768A">
        <w:rPr>
          <w:rFonts w:eastAsia="Calibri"/>
        </w:rPr>
        <w:t xml:space="preserve"> </w:t>
      </w:r>
      <w:r>
        <w:rPr>
          <w:rFonts w:eastAsia="Calibri"/>
        </w:rPr>
        <w:t>at a minimum will be completed at the following major program milestones</w:t>
      </w:r>
      <w:r w:rsidRPr="00AD768A">
        <w:rPr>
          <w:rFonts w:eastAsia="Calibri"/>
        </w:rPr>
        <w:t>:</w:t>
      </w:r>
    </w:p>
    <w:p w14:paraId="25705EB0" w14:textId="77777777" w:rsidR="009D67F5" w:rsidRPr="00990236" w:rsidRDefault="009D67F5" w:rsidP="002E2826">
      <w:pPr>
        <w:pStyle w:val="ListParagraph"/>
        <w:numPr>
          <w:ilvl w:val="0"/>
          <w:numId w:val="24"/>
        </w:numPr>
        <w:spacing w:before="100" w:beforeAutospacing="1" w:after="200" w:afterAutospacing="1"/>
        <w:contextualSpacing/>
        <w:rPr>
          <w:rFonts w:eastAsia="Calibri"/>
        </w:rPr>
      </w:pPr>
      <w:r w:rsidRPr="00990236">
        <w:rPr>
          <w:rFonts w:eastAsia="Calibri"/>
        </w:rPr>
        <w:t>Concept Design Review (</w:t>
      </w:r>
      <w:proofErr w:type="spellStart"/>
      <w:r>
        <w:rPr>
          <w:rFonts w:eastAsia="Calibri"/>
        </w:rPr>
        <w:t>CoDR</w:t>
      </w:r>
      <w:proofErr w:type="spellEnd"/>
      <w:r w:rsidRPr="00990236">
        <w:rPr>
          <w:rFonts w:eastAsia="Calibri"/>
        </w:rPr>
        <w:t>)</w:t>
      </w:r>
    </w:p>
    <w:p w14:paraId="62ED3C8F" w14:textId="77777777" w:rsidR="009D67F5" w:rsidRPr="00990236" w:rsidRDefault="009D67F5" w:rsidP="002E2826">
      <w:pPr>
        <w:pStyle w:val="ListParagraph"/>
        <w:numPr>
          <w:ilvl w:val="0"/>
          <w:numId w:val="24"/>
        </w:numPr>
        <w:spacing w:before="100" w:beforeAutospacing="1" w:after="200" w:afterAutospacing="1"/>
        <w:contextualSpacing/>
        <w:rPr>
          <w:rFonts w:eastAsia="Calibri"/>
        </w:rPr>
      </w:pPr>
      <w:r w:rsidRPr="00990236">
        <w:rPr>
          <w:rFonts w:eastAsia="Calibri"/>
        </w:rPr>
        <w:t>System Requirements Review (SRR)</w:t>
      </w:r>
    </w:p>
    <w:p w14:paraId="423923C0" w14:textId="77777777" w:rsidR="009D67F5" w:rsidRPr="00990236" w:rsidRDefault="009D67F5" w:rsidP="002E2826">
      <w:pPr>
        <w:pStyle w:val="ListParagraph"/>
        <w:numPr>
          <w:ilvl w:val="0"/>
          <w:numId w:val="24"/>
        </w:numPr>
        <w:spacing w:before="100" w:beforeAutospacing="1" w:after="200" w:afterAutospacing="1"/>
        <w:contextualSpacing/>
        <w:rPr>
          <w:rFonts w:eastAsia="Calibri"/>
        </w:rPr>
      </w:pPr>
      <w:r w:rsidRPr="00990236">
        <w:rPr>
          <w:rFonts w:eastAsia="Calibri"/>
        </w:rPr>
        <w:t>Preliminary Design Review (PDR)</w:t>
      </w:r>
    </w:p>
    <w:p w14:paraId="251D4283" w14:textId="77777777" w:rsidR="009D67F5" w:rsidRPr="00990236" w:rsidRDefault="009D67F5" w:rsidP="002E2826">
      <w:pPr>
        <w:pStyle w:val="ListParagraph"/>
        <w:numPr>
          <w:ilvl w:val="0"/>
          <w:numId w:val="24"/>
        </w:numPr>
        <w:spacing w:before="100" w:beforeAutospacing="1" w:after="200" w:afterAutospacing="1"/>
        <w:contextualSpacing/>
        <w:rPr>
          <w:rFonts w:eastAsia="Calibri"/>
        </w:rPr>
      </w:pPr>
      <w:r w:rsidRPr="00990236">
        <w:rPr>
          <w:rFonts w:eastAsia="Calibri"/>
        </w:rPr>
        <w:t>Critical Design Review (CDR)</w:t>
      </w:r>
    </w:p>
    <w:p w14:paraId="6E8D532F" w14:textId="77777777" w:rsidR="009D67F5" w:rsidRPr="00990236" w:rsidRDefault="009D67F5" w:rsidP="002E2826">
      <w:pPr>
        <w:pStyle w:val="ListParagraph"/>
        <w:numPr>
          <w:ilvl w:val="0"/>
          <w:numId w:val="24"/>
        </w:numPr>
        <w:spacing w:before="100" w:beforeAutospacing="1" w:after="200" w:afterAutospacing="1"/>
        <w:contextualSpacing/>
        <w:rPr>
          <w:rFonts w:eastAsia="Calibri"/>
        </w:rPr>
      </w:pPr>
      <w:r w:rsidRPr="00990236">
        <w:rPr>
          <w:rFonts w:eastAsia="Calibri"/>
        </w:rPr>
        <w:t>Test Readiness Review</w:t>
      </w:r>
      <w:r>
        <w:rPr>
          <w:rFonts w:eastAsia="Calibri"/>
        </w:rPr>
        <w:t>(s)</w:t>
      </w:r>
      <w:r w:rsidRPr="00990236">
        <w:rPr>
          <w:rFonts w:eastAsia="Calibri"/>
        </w:rPr>
        <w:t xml:space="preserve"> (TRR)</w:t>
      </w:r>
    </w:p>
    <w:p w14:paraId="3EBD29BC" w14:textId="77777777" w:rsidR="009D67F5" w:rsidRPr="00990236" w:rsidRDefault="009D67F5" w:rsidP="002E2826">
      <w:pPr>
        <w:pStyle w:val="ListParagraph"/>
        <w:numPr>
          <w:ilvl w:val="0"/>
          <w:numId w:val="24"/>
        </w:numPr>
        <w:spacing w:before="100" w:beforeAutospacing="1" w:after="200" w:afterAutospacing="1"/>
        <w:contextualSpacing/>
        <w:rPr>
          <w:rFonts w:eastAsia="Calibri"/>
        </w:rPr>
      </w:pPr>
      <w:r>
        <w:rPr>
          <w:rFonts w:eastAsia="Calibri"/>
        </w:rPr>
        <w:t>First Flight Readiness Review</w:t>
      </w:r>
      <w:r w:rsidRPr="00990236">
        <w:rPr>
          <w:rFonts w:eastAsia="Calibri"/>
        </w:rPr>
        <w:t xml:space="preserve"> (</w:t>
      </w:r>
      <w:r>
        <w:rPr>
          <w:rFonts w:eastAsia="Calibri"/>
        </w:rPr>
        <w:t>FFRR</w:t>
      </w:r>
      <w:r w:rsidRPr="00990236">
        <w:rPr>
          <w:rFonts w:eastAsia="Calibri"/>
        </w:rPr>
        <w:t>)</w:t>
      </w:r>
    </w:p>
    <w:p w14:paraId="79F6EE48" w14:textId="77777777" w:rsidR="009D67F5" w:rsidRPr="00990236" w:rsidRDefault="009D67F5" w:rsidP="002E2826">
      <w:pPr>
        <w:pStyle w:val="ListParagraph"/>
        <w:numPr>
          <w:ilvl w:val="0"/>
          <w:numId w:val="24"/>
        </w:numPr>
        <w:spacing w:before="100" w:beforeAutospacing="1" w:after="200" w:afterAutospacing="1"/>
        <w:contextualSpacing/>
        <w:rPr>
          <w:rFonts w:eastAsia="Calibri"/>
        </w:rPr>
      </w:pPr>
      <w:r w:rsidRPr="00990236">
        <w:rPr>
          <w:rFonts w:eastAsia="Calibri"/>
        </w:rPr>
        <w:t>Type Inspection Review (TIR)</w:t>
      </w:r>
    </w:p>
    <w:p w14:paraId="112029F5" w14:textId="77777777" w:rsidR="009D67F5" w:rsidRPr="00990236" w:rsidRDefault="009D67F5" w:rsidP="002E2826">
      <w:pPr>
        <w:pStyle w:val="ListParagraph"/>
        <w:numPr>
          <w:ilvl w:val="0"/>
          <w:numId w:val="24"/>
        </w:numPr>
        <w:spacing w:before="100" w:beforeAutospacing="1" w:after="200" w:afterAutospacing="1"/>
        <w:contextualSpacing/>
        <w:rPr>
          <w:rFonts w:eastAsia="Calibri"/>
        </w:rPr>
      </w:pPr>
      <w:r w:rsidRPr="00990236">
        <w:rPr>
          <w:rFonts w:eastAsia="Calibri"/>
        </w:rPr>
        <w:t>Production Readiness Review</w:t>
      </w:r>
      <w:r>
        <w:rPr>
          <w:rFonts w:eastAsia="Calibri"/>
        </w:rPr>
        <w:t xml:space="preserve"> (PRR)</w:t>
      </w:r>
    </w:p>
    <w:p w14:paraId="19F661C4" w14:textId="77777777" w:rsidR="009D67F5" w:rsidRPr="005A5198" w:rsidRDefault="009D67F5" w:rsidP="009D67F5">
      <w:r w:rsidRPr="005A5198">
        <w:t xml:space="preserve">The PDR and CDR </w:t>
      </w:r>
      <w:r>
        <w:t>are</w:t>
      </w:r>
      <w:r w:rsidRPr="005A5198">
        <w:t xml:space="preserve"> conducted </w:t>
      </w:r>
      <w:r>
        <w:t xml:space="preserve">at system and sub-system levels </w:t>
      </w:r>
      <w:r w:rsidRPr="005A5198">
        <w:t xml:space="preserve">and </w:t>
      </w:r>
      <w:r>
        <w:t>by</w:t>
      </w:r>
      <w:r w:rsidRPr="005A5198">
        <w:t xml:space="preserve"> the supplier for the equipment provided.</w:t>
      </w:r>
    </w:p>
    <w:p w14:paraId="1C1153CD" w14:textId="77777777" w:rsidR="009D67F5" w:rsidRDefault="009D67F5" w:rsidP="009D67F5">
      <w:pPr>
        <w:pStyle w:val="Heading2"/>
      </w:pPr>
      <w:bookmarkStart w:id="34" w:name="_Toc97767742"/>
      <w:bookmarkStart w:id="35" w:name="_Toc100868582"/>
      <w:proofErr w:type="spellStart"/>
      <w:r>
        <w:t>CoDR</w:t>
      </w:r>
      <w:proofErr w:type="spellEnd"/>
      <w:r>
        <w:t xml:space="preserve"> Deliverables</w:t>
      </w:r>
      <w:bookmarkEnd w:id="34"/>
      <w:bookmarkEnd w:id="35"/>
    </w:p>
    <w:p w14:paraId="5FC8B0C5" w14:textId="77777777" w:rsidR="009D67F5" w:rsidRDefault="009D67F5" w:rsidP="009D67F5">
      <w:r w:rsidRPr="001046D0">
        <w:t xml:space="preserve">The </w:t>
      </w:r>
      <w:r>
        <w:rPr>
          <w:color w:val="0070C0"/>
        </w:rPr>
        <w:t xml:space="preserve">process assurance </w:t>
      </w:r>
      <w:r>
        <w:t xml:space="preserve">deliverables </w:t>
      </w:r>
      <w:r w:rsidRPr="001046D0">
        <w:t xml:space="preserve">for </w:t>
      </w:r>
      <w:proofErr w:type="spellStart"/>
      <w:r>
        <w:t>CoDR</w:t>
      </w:r>
      <w:proofErr w:type="spellEnd"/>
      <w:r w:rsidRPr="001046D0">
        <w:t xml:space="preserve"> are the following:</w:t>
      </w:r>
    </w:p>
    <w:p w14:paraId="3132527B" w14:textId="77777777" w:rsidR="009D67F5" w:rsidRPr="005A5198" w:rsidRDefault="009D67F5" w:rsidP="002E2826">
      <w:pPr>
        <w:pStyle w:val="ListParagraph"/>
        <w:numPr>
          <w:ilvl w:val="0"/>
          <w:numId w:val="25"/>
        </w:numPr>
        <w:spacing w:before="100" w:beforeAutospacing="1" w:after="200" w:afterAutospacing="1"/>
        <w:contextualSpacing/>
      </w:pPr>
      <w:r>
        <w:t>Initial peer reviewed/ approved Development Plan</w:t>
      </w:r>
    </w:p>
    <w:p w14:paraId="7292F526" w14:textId="77777777" w:rsidR="009D67F5" w:rsidRDefault="009D67F5" w:rsidP="009D67F5">
      <w:pPr>
        <w:pStyle w:val="Heading2"/>
      </w:pPr>
      <w:bookmarkStart w:id="36" w:name="_Toc8651936"/>
      <w:bookmarkStart w:id="37" w:name="_Toc96699907"/>
      <w:bookmarkStart w:id="38" w:name="_Toc97767743"/>
      <w:bookmarkStart w:id="39" w:name="_Toc100868583"/>
      <w:r>
        <w:t>SRR Deliverables</w:t>
      </w:r>
      <w:bookmarkEnd w:id="36"/>
      <w:bookmarkEnd w:id="37"/>
      <w:bookmarkEnd w:id="38"/>
      <w:bookmarkEnd w:id="39"/>
    </w:p>
    <w:p w14:paraId="0AD3A30D" w14:textId="77777777" w:rsidR="009D67F5" w:rsidRPr="001046D0" w:rsidRDefault="009D67F5" w:rsidP="009D67F5">
      <w:r w:rsidRPr="001046D0">
        <w:t xml:space="preserve">The </w:t>
      </w:r>
      <w:r>
        <w:rPr>
          <w:color w:val="0070C0"/>
        </w:rPr>
        <w:t xml:space="preserve">process assurance </w:t>
      </w:r>
      <w:r>
        <w:t xml:space="preserve">deliverables </w:t>
      </w:r>
      <w:r w:rsidRPr="001046D0">
        <w:t>for SRR are the following:</w:t>
      </w:r>
    </w:p>
    <w:p w14:paraId="7422E118" w14:textId="77777777" w:rsidR="009D67F5" w:rsidRDefault="009D67F5" w:rsidP="002E2826">
      <w:pPr>
        <w:pStyle w:val="ListParagraph"/>
        <w:numPr>
          <w:ilvl w:val="0"/>
          <w:numId w:val="25"/>
        </w:numPr>
        <w:spacing w:before="100" w:beforeAutospacing="1" w:after="200" w:afterAutospacing="1"/>
        <w:contextualSpacing/>
      </w:pPr>
      <w:r>
        <w:t>Initial peer reviewed Process Assurance Plan</w:t>
      </w:r>
    </w:p>
    <w:p w14:paraId="79223879" w14:textId="77777777" w:rsidR="009D67F5" w:rsidRDefault="009D67F5" w:rsidP="002E2826">
      <w:pPr>
        <w:pStyle w:val="ListParagraph"/>
        <w:numPr>
          <w:ilvl w:val="0"/>
          <w:numId w:val="25"/>
        </w:numPr>
        <w:spacing w:before="100" w:beforeAutospacing="1" w:after="200" w:afterAutospacing="1"/>
        <w:contextualSpacing/>
      </w:pPr>
      <w:r>
        <w:t>Initial peer reviewed Validation and Verification Plan</w:t>
      </w:r>
    </w:p>
    <w:p w14:paraId="30DD6362" w14:textId="77777777" w:rsidR="009D67F5" w:rsidRDefault="009D67F5" w:rsidP="002E2826">
      <w:pPr>
        <w:pStyle w:val="ListParagraph"/>
        <w:numPr>
          <w:ilvl w:val="0"/>
          <w:numId w:val="25"/>
        </w:numPr>
        <w:spacing w:before="100" w:beforeAutospacing="1" w:after="200" w:afterAutospacing="1"/>
        <w:contextualSpacing/>
      </w:pPr>
      <w:r>
        <w:t>Initial peer reviewed Configuration Management Plan</w:t>
      </w:r>
    </w:p>
    <w:p w14:paraId="383A6FF5" w14:textId="77777777" w:rsidR="009D67F5" w:rsidRDefault="009D67F5" w:rsidP="002E2826">
      <w:pPr>
        <w:pStyle w:val="ListParagraph"/>
        <w:numPr>
          <w:ilvl w:val="0"/>
          <w:numId w:val="25"/>
        </w:numPr>
        <w:spacing w:before="100" w:beforeAutospacing="1" w:after="200" w:afterAutospacing="1"/>
        <w:contextualSpacing/>
      </w:pPr>
      <w:r>
        <w:t>Final peer reviewed/ approved Development Plan</w:t>
      </w:r>
    </w:p>
    <w:p w14:paraId="34E5DD2D" w14:textId="77777777" w:rsidR="009D67F5" w:rsidRDefault="009D67F5" w:rsidP="009D67F5">
      <w:pPr>
        <w:pStyle w:val="Heading2"/>
      </w:pPr>
      <w:bookmarkStart w:id="40" w:name="_Toc8651938"/>
      <w:bookmarkStart w:id="41" w:name="_Toc96699908"/>
      <w:bookmarkStart w:id="42" w:name="_Toc97767744"/>
      <w:bookmarkStart w:id="43" w:name="_Toc100868584"/>
      <w:r>
        <w:lastRenderedPageBreak/>
        <w:t>PDR Deliverables</w:t>
      </w:r>
      <w:bookmarkEnd w:id="40"/>
      <w:bookmarkEnd w:id="41"/>
      <w:bookmarkEnd w:id="42"/>
      <w:bookmarkEnd w:id="43"/>
    </w:p>
    <w:p w14:paraId="7162D2A6" w14:textId="77777777" w:rsidR="009D67F5" w:rsidRPr="001046D0" w:rsidRDefault="009D67F5" w:rsidP="009D67F5">
      <w:r w:rsidRPr="001046D0">
        <w:t xml:space="preserve">The </w:t>
      </w:r>
      <w:r>
        <w:rPr>
          <w:color w:val="0070C0"/>
        </w:rPr>
        <w:t xml:space="preserve">process assurance </w:t>
      </w:r>
      <w:r>
        <w:t xml:space="preserve">deliverables </w:t>
      </w:r>
      <w:r w:rsidRPr="001046D0">
        <w:t xml:space="preserve">for </w:t>
      </w:r>
      <w:r>
        <w:t>PD</w:t>
      </w:r>
      <w:r w:rsidRPr="001046D0">
        <w:t>R are the following:</w:t>
      </w:r>
    </w:p>
    <w:p w14:paraId="77381932" w14:textId="77777777" w:rsidR="009D67F5" w:rsidRDefault="009D67F5" w:rsidP="002E2826">
      <w:pPr>
        <w:pStyle w:val="ListParagraph"/>
        <w:numPr>
          <w:ilvl w:val="0"/>
          <w:numId w:val="25"/>
        </w:numPr>
        <w:spacing w:before="100" w:beforeAutospacing="1" w:after="200" w:afterAutospacing="1"/>
        <w:contextualSpacing/>
      </w:pPr>
      <w:bookmarkStart w:id="44" w:name="_Toc8651939"/>
      <w:bookmarkStart w:id="45" w:name="_Toc96699909"/>
      <w:r>
        <w:t>Final peer reviewed/ approved Process Assurance Plan</w:t>
      </w:r>
    </w:p>
    <w:p w14:paraId="3E2B8CC6" w14:textId="77777777" w:rsidR="009D67F5" w:rsidRDefault="009D67F5" w:rsidP="002E2826">
      <w:pPr>
        <w:pStyle w:val="ListParagraph"/>
        <w:numPr>
          <w:ilvl w:val="1"/>
          <w:numId w:val="25"/>
        </w:numPr>
        <w:spacing w:before="100" w:beforeAutospacing="1" w:after="200" w:afterAutospacing="1"/>
        <w:contextualSpacing/>
      </w:pPr>
      <w:r>
        <w:t>Process assurance checklists</w:t>
      </w:r>
    </w:p>
    <w:p w14:paraId="27C45A47" w14:textId="77777777" w:rsidR="009D67F5" w:rsidRDefault="009D67F5" w:rsidP="002E2826">
      <w:pPr>
        <w:pStyle w:val="ListParagraph"/>
        <w:numPr>
          <w:ilvl w:val="0"/>
          <w:numId w:val="25"/>
        </w:numPr>
        <w:spacing w:before="100" w:beforeAutospacing="1" w:after="200" w:afterAutospacing="1"/>
        <w:contextualSpacing/>
      </w:pPr>
      <w:r>
        <w:t>Final peer reviewed/ approved Validation and Verification Plan</w:t>
      </w:r>
    </w:p>
    <w:p w14:paraId="32C8212C" w14:textId="77777777" w:rsidR="009D67F5" w:rsidRDefault="009D67F5" w:rsidP="002E2826">
      <w:pPr>
        <w:pStyle w:val="ListParagraph"/>
        <w:numPr>
          <w:ilvl w:val="0"/>
          <w:numId w:val="25"/>
        </w:numPr>
        <w:spacing w:before="100" w:beforeAutospacing="1" w:after="200" w:afterAutospacing="1"/>
        <w:contextualSpacing/>
      </w:pPr>
      <w:r>
        <w:t>Final peer reviewed/ approved Configuration Management Plan</w:t>
      </w:r>
    </w:p>
    <w:p w14:paraId="42AD647C" w14:textId="77777777" w:rsidR="009D67F5" w:rsidRDefault="009D67F5" w:rsidP="002E2826">
      <w:pPr>
        <w:pStyle w:val="ListParagraph"/>
        <w:numPr>
          <w:ilvl w:val="0"/>
          <w:numId w:val="25"/>
        </w:numPr>
        <w:spacing w:before="100" w:beforeAutospacing="1" w:after="200" w:afterAutospacing="1"/>
        <w:contextualSpacing/>
      </w:pPr>
      <w:r>
        <w:t>PDR updated Development Plan</w:t>
      </w:r>
    </w:p>
    <w:p w14:paraId="10F4B82D" w14:textId="77777777" w:rsidR="009D67F5" w:rsidRDefault="009D67F5" w:rsidP="002E2826">
      <w:pPr>
        <w:pStyle w:val="ListParagraph"/>
        <w:numPr>
          <w:ilvl w:val="0"/>
          <w:numId w:val="25"/>
        </w:numPr>
        <w:spacing w:before="100" w:beforeAutospacing="1" w:after="200" w:afterAutospacing="1"/>
        <w:contextualSpacing/>
      </w:pPr>
      <w:r>
        <w:t>Initial peer reviewed Certification Plan(s)</w:t>
      </w:r>
    </w:p>
    <w:p w14:paraId="174A42A2" w14:textId="77777777" w:rsidR="009D67F5" w:rsidRDefault="009D67F5" w:rsidP="002E2826">
      <w:pPr>
        <w:pStyle w:val="ListParagraph"/>
        <w:numPr>
          <w:ilvl w:val="0"/>
          <w:numId w:val="25"/>
        </w:numPr>
        <w:spacing w:before="100" w:beforeAutospacing="1" w:after="200" w:afterAutospacing="1"/>
        <w:contextualSpacing/>
      </w:pPr>
      <w:r>
        <w:t>Audit for conformance to plans</w:t>
      </w:r>
    </w:p>
    <w:p w14:paraId="16EB01BE" w14:textId="77777777" w:rsidR="009D67F5" w:rsidRDefault="009D67F5" w:rsidP="009D67F5">
      <w:pPr>
        <w:pStyle w:val="Heading2"/>
      </w:pPr>
      <w:bookmarkStart w:id="46" w:name="_Toc97767745"/>
      <w:bookmarkStart w:id="47" w:name="_Toc100868585"/>
      <w:r>
        <w:t>CDR Deliverables</w:t>
      </w:r>
      <w:bookmarkEnd w:id="44"/>
      <w:bookmarkEnd w:id="45"/>
      <w:bookmarkEnd w:id="46"/>
      <w:bookmarkEnd w:id="47"/>
    </w:p>
    <w:p w14:paraId="50AE950A" w14:textId="77777777" w:rsidR="009D67F5" w:rsidRDefault="009D67F5" w:rsidP="009D67F5">
      <w:r w:rsidRPr="001046D0">
        <w:t xml:space="preserve">The </w:t>
      </w:r>
      <w:r>
        <w:rPr>
          <w:color w:val="0070C0"/>
        </w:rPr>
        <w:t xml:space="preserve">process assurance </w:t>
      </w:r>
      <w:r>
        <w:t xml:space="preserve">deliverables </w:t>
      </w:r>
      <w:r w:rsidRPr="001046D0">
        <w:t xml:space="preserve">for </w:t>
      </w:r>
      <w:r>
        <w:t>CDR</w:t>
      </w:r>
      <w:r w:rsidRPr="001046D0">
        <w:t xml:space="preserve"> are the following:</w:t>
      </w:r>
    </w:p>
    <w:p w14:paraId="54987141" w14:textId="77777777" w:rsidR="009D67F5" w:rsidRDefault="009D67F5" w:rsidP="002E2826">
      <w:pPr>
        <w:pStyle w:val="ListParagraph"/>
        <w:numPr>
          <w:ilvl w:val="0"/>
          <w:numId w:val="25"/>
        </w:numPr>
        <w:spacing w:before="100" w:beforeAutospacing="1" w:after="200" w:afterAutospacing="1"/>
        <w:contextualSpacing/>
      </w:pPr>
      <w:r>
        <w:t>CDR updated peer reviewed Process Assurance Plan</w:t>
      </w:r>
    </w:p>
    <w:p w14:paraId="773DB588" w14:textId="77777777" w:rsidR="009D67F5" w:rsidRDefault="009D67F5" w:rsidP="002E2826">
      <w:pPr>
        <w:pStyle w:val="ListParagraph"/>
        <w:numPr>
          <w:ilvl w:val="1"/>
          <w:numId w:val="25"/>
        </w:numPr>
        <w:spacing w:before="100" w:beforeAutospacing="1" w:after="200" w:afterAutospacing="1"/>
        <w:contextualSpacing/>
      </w:pPr>
      <w:r>
        <w:t>Process assurance checklists</w:t>
      </w:r>
    </w:p>
    <w:p w14:paraId="156A2A54" w14:textId="77777777" w:rsidR="009D67F5" w:rsidRDefault="009D67F5" w:rsidP="002E2826">
      <w:pPr>
        <w:pStyle w:val="ListParagraph"/>
        <w:numPr>
          <w:ilvl w:val="0"/>
          <w:numId w:val="25"/>
        </w:numPr>
        <w:spacing w:before="100" w:beforeAutospacing="1" w:after="200" w:afterAutospacing="1"/>
        <w:contextualSpacing/>
      </w:pPr>
      <w:r>
        <w:t>CDR updated peer reviewed Validation and Verification Plan</w:t>
      </w:r>
    </w:p>
    <w:p w14:paraId="24E69F2D" w14:textId="77777777" w:rsidR="009D67F5" w:rsidRDefault="009D67F5" w:rsidP="002E2826">
      <w:pPr>
        <w:pStyle w:val="ListParagraph"/>
        <w:numPr>
          <w:ilvl w:val="0"/>
          <w:numId w:val="25"/>
        </w:numPr>
        <w:spacing w:before="100" w:beforeAutospacing="1" w:after="200" w:afterAutospacing="1"/>
        <w:contextualSpacing/>
      </w:pPr>
      <w:r>
        <w:t>CDR updated peer reviewed Configuration Management Plan</w:t>
      </w:r>
    </w:p>
    <w:p w14:paraId="3E753FD7" w14:textId="77777777" w:rsidR="009D67F5" w:rsidRDefault="009D67F5" w:rsidP="002E2826">
      <w:pPr>
        <w:pStyle w:val="ListParagraph"/>
        <w:numPr>
          <w:ilvl w:val="0"/>
          <w:numId w:val="25"/>
        </w:numPr>
        <w:spacing w:before="100" w:beforeAutospacing="1" w:after="200" w:afterAutospacing="1"/>
        <w:contextualSpacing/>
      </w:pPr>
      <w:r>
        <w:t>CDR updated peer reviewed Development Plan</w:t>
      </w:r>
    </w:p>
    <w:p w14:paraId="331EE150" w14:textId="77777777" w:rsidR="009D67F5" w:rsidRDefault="009D67F5" w:rsidP="002E2826">
      <w:pPr>
        <w:pStyle w:val="ListParagraph"/>
        <w:numPr>
          <w:ilvl w:val="0"/>
          <w:numId w:val="25"/>
        </w:numPr>
        <w:spacing w:before="100" w:beforeAutospacing="1" w:after="200" w:afterAutospacing="1"/>
        <w:contextualSpacing/>
      </w:pPr>
      <w:r>
        <w:t>Final certification authority approved Certification Plan(s)</w:t>
      </w:r>
    </w:p>
    <w:p w14:paraId="42B69B78" w14:textId="77777777" w:rsidR="009D67F5" w:rsidRPr="0073767E" w:rsidRDefault="009D67F5" w:rsidP="002E2826">
      <w:pPr>
        <w:pStyle w:val="ListParagraph"/>
        <w:numPr>
          <w:ilvl w:val="0"/>
          <w:numId w:val="25"/>
        </w:numPr>
        <w:spacing w:before="100" w:beforeAutospacing="1" w:after="200" w:afterAutospacing="1"/>
        <w:contextualSpacing/>
      </w:pPr>
      <w:r>
        <w:t>Audit for conformance to plans</w:t>
      </w:r>
    </w:p>
    <w:p w14:paraId="72772986" w14:textId="77777777" w:rsidR="009D67F5" w:rsidRDefault="009D67F5" w:rsidP="009D67F5">
      <w:pPr>
        <w:pStyle w:val="Heading2"/>
      </w:pPr>
      <w:bookmarkStart w:id="48" w:name="_Toc8651940"/>
      <w:bookmarkStart w:id="49" w:name="_Toc96699910"/>
      <w:bookmarkStart w:id="50" w:name="_Toc97767746"/>
      <w:bookmarkStart w:id="51" w:name="_Toc100868586"/>
      <w:r>
        <w:t>FFRR Deliverables</w:t>
      </w:r>
      <w:bookmarkEnd w:id="48"/>
      <w:bookmarkEnd w:id="49"/>
      <w:bookmarkEnd w:id="50"/>
      <w:bookmarkEnd w:id="51"/>
    </w:p>
    <w:p w14:paraId="6080FF33" w14:textId="77777777" w:rsidR="009D67F5" w:rsidRPr="001046D0" w:rsidRDefault="009D67F5" w:rsidP="009D67F5">
      <w:r w:rsidRPr="001046D0">
        <w:t xml:space="preserve">The </w:t>
      </w:r>
      <w:r>
        <w:rPr>
          <w:color w:val="0070C0"/>
        </w:rPr>
        <w:t xml:space="preserve">process assurance </w:t>
      </w:r>
      <w:r>
        <w:t xml:space="preserve">deliverables </w:t>
      </w:r>
      <w:r w:rsidRPr="001046D0">
        <w:t xml:space="preserve">for </w:t>
      </w:r>
      <w:r>
        <w:t>FFRR</w:t>
      </w:r>
      <w:r w:rsidRPr="001046D0">
        <w:t xml:space="preserve"> are the following:</w:t>
      </w:r>
    </w:p>
    <w:p w14:paraId="4FCB3BBE" w14:textId="77777777" w:rsidR="009D67F5" w:rsidRDefault="009D67F5" w:rsidP="002E2826">
      <w:pPr>
        <w:pStyle w:val="ListParagraph"/>
        <w:numPr>
          <w:ilvl w:val="0"/>
          <w:numId w:val="25"/>
        </w:numPr>
        <w:spacing w:before="100" w:beforeAutospacing="1" w:after="200" w:afterAutospacing="1"/>
        <w:contextualSpacing/>
      </w:pPr>
      <w:proofErr w:type="spellStart"/>
      <w:r>
        <w:t>SoF</w:t>
      </w:r>
      <w:proofErr w:type="spellEnd"/>
      <w:r>
        <w:t xml:space="preserve"> process assurance evidence/ data</w:t>
      </w:r>
    </w:p>
    <w:p w14:paraId="42BFB74C" w14:textId="77777777" w:rsidR="009D67F5" w:rsidRDefault="009D67F5" w:rsidP="002E2826">
      <w:pPr>
        <w:pStyle w:val="ListParagraph"/>
        <w:numPr>
          <w:ilvl w:val="1"/>
          <w:numId w:val="25"/>
        </w:numPr>
        <w:spacing w:before="100" w:beforeAutospacing="1" w:after="200" w:afterAutospacing="1"/>
        <w:contextualSpacing/>
      </w:pPr>
      <w:r>
        <w:t>Process assurance checklist evidence/ data</w:t>
      </w:r>
    </w:p>
    <w:p w14:paraId="4FE7BF31" w14:textId="77777777" w:rsidR="009D67F5" w:rsidRDefault="009D67F5" w:rsidP="002E2826">
      <w:pPr>
        <w:pStyle w:val="ListParagraph"/>
        <w:numPr>
          <w:ilvl w:val="0"/>
          <w:numId w:val="25"/>
        </w:numPr>
        <w:spacing w:before="100" w:beforeAutospacing="1" w:after="200" w:afterAutospacing="1"/>
        <w:contextualSpacing/>
      </w:pPr>
      <w:proofErr w:type="spellStart"/>
      <w:r>
        <w:t>SoF</w:t>
      </w:r>
      <w:proofErr w:type="spellEnd"/>
      <w:r>
        <w:t xml:space="preserve"> validation and verification evidence/ data</w:t>
      </w:r>
    </w:p>
    <w:p w14:paraId="089E99D0" w14:textId="77777777" w:rsidR="009D67F5" w:rsidRDefault="009D67F5" w:rsidP="002E2826">
      <w:pPr>
        <w:pStyle w:val="ListParagraph"/>
        <w:numPr>
          <w:ilvl w:val="1"/>
          <w:numId w:val="25"/>
        </w:numPr>
        <w:spacing w:before="100" w:beforeAutospacing="1" w:after="200" w:afterAutospacing="1"/>
        <w:contextualSpacing/>
      </w:pPr>
      <w:r>
        <w:t>Validation evidence including requirements correctness and completeness checks</w:t>
      </w:r>
    </w:p>
    <w:p w14:paraId="477F8054" w14:textId="77777777" w:rsidR="009D67F5" w:rsidRDefault="009D67F5" w:rsidP="002E2826">
      <w:pPr>
        <w:pStyle w:val="ListParagraph"/>
        <w:numPr>
          <w:ilvl w:val="1"/>
          <w:numId w:val="25"/>
        </w:numPr>
        <w:spacing w:before="100" w:beforeAutospacing="1" w:after="200" w:afterAutospacing="1"/>
        <w:contextualSpacing/>
      </w:pPr>
      <w:r>
        <w:t>Verification evidence/ data</w:t>
      </w:r>
    </w:p>
    <w:p w14:paraId="016AE019" w14:textId="77777777" w:rsidR="009D67F5" w:rsidRDefault="009D67F5" w:rsidP="002E2826">
      <w:pPr>
        <w:pStyle w:val="ListParagraph"/>
        <w:numPr>
          <w:ilvl w:val="0"/>
          <w:numId w:val="25"/>
        </w:numPr>
        <w:spacing w:before="100" w:beforeAutospacing="1" w:after="200" w:afterAutospacing="1"/>
        <w:contextualSpacing/>
      </w:pPr>
      <w:proofErr w:type="spellStart"/>
      <w:r>
        <w:t>SoF</w:t>
      </w:r>
      <w:proofErr w:type="spellEnd"/>
      <w:r>
        <w:t xml:space="preserve"> configuration management evidence/ data</w:t>
      </w:r>
    </w:p>
    <w:p w14:paraId="7C23E0CA" w14:textId="77777777" w:rsidR="009D67F5" w:rsidRDefault="009D67F5" w:rsidP="002E2826">
      <w:pPr>
        <w:pStyle w:val="ListParagraph"/>
        <w:numPr>
          <w:ilvl w:val="0"/>
          <w:numId w:val="25"/>
        </w:numPr>
        <w:spacing w:before="100" w:beforeAutospacing="1" w:after="200" w:afterAutospacing="1"/>
        <w:contextualSpacing/>
      </w:pPr>
      <w:proofErr w:type="spellStart"/>
      <w:r>
        <w:t>SoF</w:t>
      </w:r>
      <w:proofErr w:type="spellEnd"/>
      <w:r>
        <w:t xml:space="preserve"> development evidence/ data</w:t>
      </w:r>
    </w:p>
    <w:p w14:paraId="0773B10E" w14:textId="77777777" w:rsidR="009D67F5" w:rsidRDefault="009D67F5" w:rsidP="002E2826">
      <w:pPr>
        <w:pStyle w:val="ListParagraph"/>
        <w:numPr>
          <w:ilvl w:val="0"/>
          <w:numId w:val="25"/>
        </w:numPr>
        <w:spacing w:before="100" w:beforeAutospacing="1" w:after="200" w:afterAutospacing="1"/>
        <w:contextualSpacing/>
      </w:pPr>
      <w:r>
        <w:t>Audit for conformance to plans</w:t>
      </w:r>
    </w:p>
    <w:p w14:paraId="7C5C14EA" w14:textId="77777777" w:rsidR="009D67F5" w:rsidRDefault="009D67F5" w:rsidP="0016477C">
      <w:pPr>
        <w:ind w:left="0"/>
      </w:pPr>
      <w:r w:rsidRPr="002D5D4D">
        <w:rPr>
          <w:u w:val="single"/>
        </w:rPr>
        <w:t>NOTE:</w:t>
      </w:r>
      <w:r>
        <w:t xml:space="preserve"> </w:t>
      </w:r>
      <w:r>
        <w:tab/>
        <w:t xml:space="preserve">Non-conformances to plans should be reviewed for impact on </w:t>
      </w:r>
      <w:proofErr w:type="spellStart"/>
      <w:r>
        <w:t>SoF</w:t>
      </w:r>
      <w:proofErr w:type="spellEnd"/>
    </w:p>
    <w:p w14:paraId="739B4300" w14:textId="77777777" w:rsidR="009D67F5" w:rsidRPr="0073767E" w:rsidRDefault="009D67F5" w:rsidP="009D67F5">
      <w:pPr>
        <w:ind w:left="1440" w:hanging="1440"/>
      </w:pPr>
      <w:r w:rsidRPr="002D5D4D">
        <w:rPr>
          <w:u w:val="single"/>
        </w:rPr>
        <w:t>NOTE 1:</w:t>
      </w:r>
      <w:r>
        <w:tab/>
        <w:t>A deviation is not considered a non-conformance if it has been approved through the deviation process</w:t>
      </w:r>
    </w:p>
    <w:p w14:paraId="266649B8" w14:textId="77777777" w:rsidR="009D67F5" w:rsidRDefault="009D67F5" w:rsidP="009D67F5">
      <w:pPr>
        <w:pStyle w:val="Heading2"/>
      </w:pPr>
      <w:bookmarkStart w:id="52" w:name="_Toc8651941"/>
      <w:bookmarkStart w:id="53" w:name="_Toc96699911"/>
      <w:bookmarkStart w:id="54" w:name="_Toc97767747"/>
      <w:bookmarkStart w:id="55" w:name="_Toc100868587"/>
      <w:r>
        <w:t>TC Deliverables</w:t>
      </w:r>
      <w:bookmarkEnd w:id="52"/>
      <w:bookmarkEnd w:id="53"/>
      <w:bookmarkEnd w:id="54"/>
      <w:bookmarkEnd w:id="55"/>
    </w:p>
    <w:p w14:paraId="3D26CEEB" w14:textId="77777777" w:rsidR="009D67F5" w:rsidRPr="001046D0" w:rsidRDefault="009D67F5" w:rsidP="009D67F5">
      <w:r w:rsidRPr="001046D0">
        <w:t xml:space="preserve">The </w:t>
      </w:r>
      <w:r>
        <w:rPr>
          <w:color w:val="0070C0"/>
        </w:rPr>
        <w:t xml:space="preserve">process assurance </w:t>
      </w:r>
      <w:r>
        <w:t xml:space="preserve">deliverables </w:t>
      </w:r>
      <w:r w:rsidRPr="001046D0">
        <w:t xml:space="preserve">for </w:t>
      </w:r>
      <w:r>
        <w:t>TC</w:t>
      </w:r>
      <w:r w:rsidRPr="001046D0">
        <w:t xml:space="preserve"> are the following:</w:t>
      </w:r>
    </w:p>
    <w:p w14:paraId="14DCD442" w14:textId="77777777" w:rsidR="009D67F5" w:rsidRDefault="009D67F5" w:rsidP="002E2826">
      <w:pPr>
        <w:pStyle w:val="ListParagraph"/>
        <w:numPr>
          <w:ilvl w:val="0"/>
          <w:numId w:val="25"/>
        </w:numPr>
        <w:spacing w:before="100" w:beforeAutospacing="1" w:after="200" w:afterAutospacing="1"/>
        <w:contextualSpacing/>
      </w:pPr>
      <w:r>
        <w:lastRenderedPageBreak/>
        <w:t>Final process assurance evidence/ data</w:t>
      </w:r>
    </w:p>
    <w:p w14:paraId="76C79501" w14:textId="77777777" w:rsidR="009D67F5" w:rsidRDefault="009D67F5" w:rsidP="002E2826">
      <w:pPr>
        <w:pStyle w:val="ListParagraph"/>
        <w:numPr>
          <w:ilvl w:val="1"/>
          <w:numId w:val="25"/>
        </w:numPr>
        <w:spacing w:before="100" w:beforeAutospacing="1" w:after="200" w:afterAutospacing="1"/>
        <w:contextualSpacing/>
      </w:pPr>
      <w:r>
        <w:t>Process assurance checklist evidence/ data</w:t>
      </w:r>
    </w:p>
    <w:p w14:paraId="61AC4DEF" w14:textId="77777777" w:rsidR="009D67F5" w:rsidRDefault="009D67F5" w:rsidP="002E2826">
      <w:pPr>
        <w:pStyle w:val="ListParagraph"/>
        <w:numPr>
          <w:ilvl w:val="0"/>
          <w:numId w:val="25"/>
        </w:numPr>
        <w:spacing w:before="100" w:beforeAutospacing="1" w:after="200" w:afterAutospacing="1"/>
        <w:contextualSpacing/>
      </w:pPr>
      <w:r>
        <w:t>Final validation and verification evidence/ data</w:t>
      </w:r>
    </w:p>
    <w:p w14:paraId="2A36AC5B" w14:textId="77777777" w:rsidR="009D67F5" w:rsidRDefault="009D67F5" w:rsidP="002E2826">
      <w:pPr>
        <w:pStyle w:val="ListParagraph"/>
        <w:numPr>
          <w:ilvl w:val="1"/>
          <w:numId w:val="25"/>
        </w:numPr>
        <w:spacing w:before="100" w:beforeAutospacing="1" w:after="200" w:afterAutospacing="1"/>
        <w:contextualSpacing/>
      </w:pPr>
      <w:r>
        <w:t>Validation evidence including requirements correctness and completeness checks</w:t>
      </w:r>
    </w:p>
    <w:p w14:paraId="0E7EF36E" w14:textId="77777777" w:rsidR="009D67F5" w:rsidRDefault="009D67F5" w:rsidP="002E2826">
      <w:pPr>
        <w:pStyle w:val="ListParagraph"/>
        <w:numPr>
          <w:ilvl w:val="1"/>
          <w:numId w:val="25"/>
        </w:numPr>
        <w:spacing w:before="100" w:beforeAutospacing="1" w:after="200" w:afterAutospacing="1"/>
        <w:contextualSpacing/>
      </w:pPr>
      <w:r>
        <w:t>Verification evidence/ data</w:t>
      </w:r>
    </w:p>
    <w:p w14:paraId="374D8AAB" w14:textId="77777777" w:rsidR="009D67F5" w:rsidRDefault="009D67F5" w:rsidP="002E2826">
      <w:pPr>
        <w:pStyle w:val="ListParagraph"/>
        <w:numPr>
          <w:ilvl w:val="1"/>
          <w:numId w:val="25"/>
        </w:numPr>
        <w:spacing w:before="100" w:beforeAutospacing="1" w:after="200" w:afterAutospacing="1"/>
        <w:contextualSpacing/>
      </w:pPr>
      <w:r>
        <w:t>Compliance evidence/ data</w:t>
      </w:r>
    </w:p>
    <w:p w14:paraId="34CD9571" w14:textId="77777777" w:rsidR="009D67F5" w:rsidRDefault="009D67F5" w:rsidP="002E2826">
      <w:pPr>
        <w:pStyle w:val="ListParagraph"/>
        <w:numPr>
          <w:ilvl w:val="0"/>
          <w:numId w:val="25"/>
        </w:numPr>
        <w:spacing w:before="100" w:beforeAutospacing="1" w:after="200" w:afterAutospacing="1"/>
        <w:contextualSpacing/>
      </w:pPr>
      <w:r>
        <w:t>Final configuration management evidence/ data</w:t>
      </w:r>
    </w:p>
    <w:p w14:paraId="4DEAE94A" w14:textId="77777777" w:rsidR="009D67F5" w:rsidRDefault="009D67F5" w:rsidP="002E2826">
      <w:pPr>
        <w:pStyle w:val="ListParagraph"/>
        <w:numPr>
          <w:ilvl w:val="0"/>
          <w:numId w:val="25"/>
        </w:numPr>
        <w:spacing w:before="100" w:beforeAutospacing="1" w:after="200" w:afterAutospacing="1"/>
        <w:contextualSpacing/>
      </w:pPr>
      <w:r>
        <w:t>Final development evidence/ data</w:t>
      </w:r>
    </w:p>
    <w:p w14:paraId="4804A289" w14:textId="77777777" w:rsidR="009D67F5" w:rsidRDefault="009D67F5" w:rsidP="002E2826">
      <w:pPr>
        <w:pStyle w:val="ListParagraph"/>
        <w:numPr>
          <w:ilvl w:val="0"/>
          <w:numId w:val="25"/>
        </w:numPr>
        <w:spacing w:before="100" w:beforeAutospacing="1" w:after="200" w:afterAutospacing="1"/>
        <w:contextualSpacing/>
      </w:pPr>
      <w:r>
        <w:t>Audit for conformance to plans</w:t>
      </w:r>
    </w:p>
    <w:p w14:paraId="74DC35C3" w14:textId="5E1633A6" w:rsidR="009D67F5" w:rsidRDefault="009D67F5" w:rsidP="00D67EB4">
      <w:pPr>
        <w:ind w:left="1440" w:hanging="1440"/>
      </w:pPr>
      <w:r w:rsidRPr="007D3F6E">
        <w:rPr>
          <w:u w:val="single"/>
        </w:rPr>
        <w:t>NOTE:</w:t>
      </w:r>
      <w:r>
        <w:tab/>
        <w:t>Non-conformances to plans should be reviewed for impact on TC</w:t>
      </w:r>
    </w:p>
    <w:p w14:paraId="3F076B6E" w14:textId="77777777" w:rsidR="009D67F5" w:rsidRPr="0073767E" w:rsidRDefault="009D67F5" w:rsidP="009D67F5">
      <w:pPr>
        <w:ind w:left="1440" w:hanging="1440"/>
      </w:pPr>
      <w:r w:rsidRPr="007D3F6E">
        <w:rPr>
          <w:u w:val="single"/>
        </w:rPr>
        <w:t>NOTE 1:</w:t>
      </w:r>
      <w:r>
        <w:tab/>
        <w:t>A deviation is not considered a non-conformance if it has been approved through the deviation process</w:t>
      </w:r>
    </w:p>
    <w:p w14:paraId="1AB142E4" w14:textId="77777777" w:rsidR="009D67F5" w:rsidRPr="0073767E" w:rsidRDefault="009D67F5" w:rsidP="009D67F5">
      <w:pPr>
        <w:pStyle w:val="Heading1"/>
        <w:rPr>
          <w:rFonts w:asciiTheme="minorHAnsi" w:hAnsiTheme="minorHAnsi" w:cstheme="minorHAnsi"/>
        </w:rPr>
      </w:pPr>
      <w:bookmarkStart w:id="56" w:name="_Toc24661168"/>
      <w:bookmarkStart w:id="57" w:name="_Toc24671111"/>
      <w:bookmarkStart w:id="58" w:name="_Toc24671372"/>
      <w:bookmarkStart w:id="59" w:name="_Toc24671633"/>
      <w:bookmarkStart w:id="60" w:name="_Toc24661378"/>
      <w:bookmarkStart w:id="61" w:name="_Toc24671321"/>
      <w:bookmarkStart w:id="62" w:name="_Toc24671582"/>
      <w:bookmarkStart w:id="63" w:name="_Toc24671843"/>
      <w:bookmarkStart w:id="64" w:name="_Toc24661379"/>
      <w:bookmarkStart w:id="65" w:name="_Toc24671322"/>
      <w:bookmarkStart w:id="66" w:name="_Toc24671583"/>
      <w:bookmarkStart w:id="67" w:name="_Toc24671844"/>
      <w:bookmarkStart w:id="68" w:name="_Toc24661380"/>
      <w:bookmarkStart w:id="69" w:name="_Toc24671323"/>
      <w:bookmarkStart w:id="70" w:name="_Toc24671584"/>
      <w:bookmarkStart w:id="71" w:name="_Toc24671845"/>
      <w:bookmarkStart w:id="72" w:name="_Toc97767748"/>
      <w:bookmarkStart w:id="73" w:name="_Toc100868588"/>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t xml:space="preserve">Templates and </w:t>
      </w:r>
      <w:bookmarkEnd w:id="72"/>
      <w:r>
        <w:t>Checklists</w:t>
      </w:r>
      <w:bookmarkEnd w:id="73"/>
    </w:p>
    <w:p w14:paraId="1D5FD5D5" w14:textId="77777777" w:rsidR="009D67F5" w:rsidRDefault="009D67F5" w:rsidP="009D67F5">
      <w:pPr>
        <w:pStyle w:val="Heading2"/>
      </w:pPr>
      <w:bookmarkStart w:id="74" w:name="_Toc97767750"/>
      <w:bookmarkStart w:id="75" w:name="_Toc100868589"/>
      <w:r>
        <w:t>Process Assurance Checklist</w:t>
      </w:r>
      <w:bookmarkEnd w:id="74"/>
      <w:bookmarkEnd w:id="75"/>
    </w:p>
    <w:tbl>
      <w:tblPr>
        <w:tblStyle w:val="T-XAPTFoSTable"/>
        <w:tblW w:w="5000" w:type="pct"/>
        <w:tblLook w:val="04A0" w:firstRow="1" w:lastRow="0" w:firstColumn="1" w:lastColumn="0" w:noHBand="0" w:noVBand="1"/>
      </w:tblPr>
      <w:tblGrid>
        <w:gridCol w:w="264"/>
        <w:gridCol w:w="9086"/>
      </w:tblGrid>
      <w:tr w:rsidR="009D67F5" w:rsidRPr="00247CB0" w14:paraId="4D7D0E6F" w14:textId="77777777" w:rsidTr="004044B6">
        <w:trPr>
          <w:cnfStyle w:val="100000000000" w:firstRow="1" w:lastRow="0" w:firstColumn="0" w:lastColumn="0" w:oddVBand="0" w:evenVBand="0" w:oddHBand="0" w:evenHBand="0" w:firstRowFirstColumn="0" w:firstRowLastColumn="0" w:lastRowFirstColumn="0" w:lastRowLastColumn="0"/>
          <w:trHeight w:val="144"/>
        </w:trPr>
        <w:tc>
          <w:tcPr>
            <w:tcW w:w="141" w:type="pct"/>
            <w:hideMark/>
          </w:tcPr>
          <w:p w14:paraId="009B1E48" w14:textId="77777777" w:rsidR="009D67F5" w:rsidRPr="00247CB0" w:rsidRDefault="009D67F5" w:rsidP="004044B6">
            <w:pPr>
              <w:rPr>
                <w:rFonts w:ascii="Times New Roman" w:hAnsi="Times New Roman"/>
                <w:sz w:val="16"/>
                <w:szCs w:val="16"/>
              </w:rPr>
            </w:pPr>
            <w:r w:rsidRPr="00247CB0">
              <w:rPr>
                <w:rFonts w:ascii="Times New Roman" w:hAnsi="Times New Roman"/>
                <w:sz w:val="16"/>
                <w:szCs w:val="16"/>
              </w:rPr>
              <w:t>#</w:t>
            </w:r>
          </w:p>
        </w:tc>
        <w:tc>
          <w:tcPr>
            <w:tcW w:w="4859" w:type="pct"/>
            <w:hideMark/>
          </w:tcPr>
          <w:p w14:paraId="59E551B9" w14:textId="77777777" w:rsidR="009D67F5" w:rsidRPr="00247CB0" w:rsidRDefault="009D67F5" w:rsidP="004044B6">
            <w:pPr>
              <w:rPr>
                <w:rFonts w:ascii="Times New Roman" w:hAnsi="Times New Roman"/>
                <w:sz w:val="16"/>
                <w:szCs w:val="16"/>
              </w:rPr>
            </w:pPr>
            <w:r>
              <w:rPr>
                <w:rFonts w:ascii="Times New Roman" w:hAnsi="Times New Roman"/>
                <w:sz w:val="16"/>
                <w:szCs w:val="16"/>
              </w:rPr>
              <w:t>Process Assurance Check</w:t>
            </w:r>
          </w:p>
        </w:tc>
      </w:tr>
      <w:tr w:rsidR="009D67F5" w:rsidRPr="00247CB0" w14:paraId="7CDD0C09" w14:textId="77777777" w:rsidTr="004044B6">
        <w:trPr>
          <w:cnfStyle w:val="000000100000" w:firstRow="0" w:lastRow="0" w:firstColumn="0" w:lastColumn="0" w:oddVBand="0" w:evenVBand="0" w:oddHBand="1" w:evenHBand="0" w:firstRowFirstColumn="0" w:firstRowLastColumn="0" w:lastRowFirstColumn="0" w:lastRowLastColumn="0"/>
          <w:trHeight w:val="144"/>
        </w:trPr>
        <w:tc>
          <w:tcPr>
            <w:tcW w:w="141" w:type="pct"/>
            <w:hideMark/>
          </w:tcPr>
          <w:p w14:paraId="519F90AA" w14:textId="77777777" w:rsidR="009D67F5" w:rsidRPr="000E76E6" w:rsidRDefault="009D67F5" w:rsidP="004044B6">
            <w:pPr>
              <w:rPr>
                <w:rFonts w:ascii="Times New Roman" w:hAnsi="Times New Roman"/>
                <w:szCs w:val="16"/>
              </w:rPr>
            </w:pPr>
            <w:r w:rsidRPr="000E76E6">
              <w:rPr>
                <w:rFonts w:ascii="Times New Roman" w:hAnsi="Times New Roman"/>
                <w:szCs w:val="16"/>
              </w:rPr>
              <w:t>1</w:t>
            </w:r>
          </w:p>
        </w:tc>
        <w:tc>
          <w:tcPr>
            <w:tcW w:w="4859" w:type="pct"/>
            <w:hideMark/>
          </w:tcPr>
          <w:p w14:paraId="717DA983" w14:textId="77777777" w:rsidR="009D67F5" w:rsidRPr="000E76E6" w:rsidRDefault="009D67F5" w:rsidP="004044B6">
            <w:pPr>
              <w:rPr>
                <w:rFonts w:ascii="Times New Roman" w:hAnsi="Times New Roman"/>
                <w:szCs w:val="16"/>
              </w:rPr>
            </w:pPr>
            <w:r w:rsidRPr="000E76E6">
              <w:rPr>
                <w:rFonts w:ascii="Times New Roman" w:hAnsi="Times New Roman"/>
                <w:szCs w:val="16"/>
              </w:rPr>
              <w:t>Are the plans consistent?</w:t>
            </w:r>
          </w:p>
        </w:tc>
      </w:tr>
      <w:tr w:rsidR="009D67F5" w:rsidRPr="00247CB0" w14:paraId="66452D85" w14:textId="77777777" w:rsidTr="004044B6">
        <w:trPr>
          <w:cnfStyle w:val="000000010000" w:firstRow="0" w:lastRow="0" w:firstColumn="0" w:lastColumn="0" w:oddVBand="0" w:evenVBand="0" w:oddHBand="0" w:evenHBand="1" w:firstRowFirstColumn="0" w:firstRowLastColumn="0" w:lastRowFirstColumn="0" w:lastRowLastColumn="0"/>
          <w:trHeight w:val="144"/>
        </w:trPr>
        <w:tc>
          <w:tcPr>
            <w:tcW w:w="141" w:type="pct"/>
            <w:hideMark/>
          </w:tcPr>
          <w:p w14:paraId="4723A271" w14:textId="77777777" w:rsidR="009D67F5" w:rsidRPr="000E76E6" w:rsidRDefault="009D67F5" w:rsidP="004044B6">
            <w:pPr>
              <w:rPr>
                <w:rFonts w:ascii="Times New Roman" w:hAnsi="Times New Roman"/>
                <w:szCs w:val="16"/>
              </w:rPr>
            </w:pPr>
            <w:r w:rsidRPr="000E76E6">
              <w:rPr>
                <w:rFonts w:ascii="Times New Roman" w:hAnsi="Times New Roman"/>
                <w:szCs w:val="16"/>
              </w:rPr>
              <w:t>2</w:t>
            </w:r>
          </w:p>
        </w:tc>
        <w:tc>
          <w:tcPr>
            <w:tcW w:w="4859" w:type="pct"/>
            <w:hideMark/>
          </w:tcPr>
          <w:p w14:paraId="3D1B958E" w14:textId="77777777" w:rsidR="009D67F5" w:rsidRPr="000E76E6" w:rsidRDefault="009D67F5" w:rsidP="004044B6">
            <w:pPr>
              <w:rPr>
                <w:rFonts w:ascii="Times New Roman" w:hAnsi="Times New Roman"/>
                <w:szCs w:val="16"/>
              </w:rPr>
            </w:pPr>
            <w:r w:rsidRPr="000E76E6">
              <w:rPr>
                <w:rFonts w:ascii="Times New Roman" w:hAnsi="Times New Roman"/>
                <w:szCs w:val="16"/>
              </w:rPr>
              <w:t>Have the plans been peer reviewed and approved according to the schedule in the Process Assurance Plan?</w:t>
            </w:r>
          </w:p>
        </w:tc>
      </w:tr>
      <w:tr w:rsidR="009D67F5" w:rsidRPr="00247CB0" w14:paraId="35184729" w14:textId="77777777" w:rsidTr="004044B6">
        <w:trPr>
          <w:cnfStyle w:val="000000100000" w:firstRow="0" w:lastRow="0" w:firstColumn="0" w:lastColumn="0" w:oddVBand="0" w:evenVBand="0" w:oddHBand="1" w:evenHBand="0" w:firstRowFirstColumn="0" w:firstRowLastColumn="0" w:lastRowFirstColumn="0" w:lastRowLastColumn="0"/>
          <w:trHeight w:val="144"/>
        </w:trPr>
        <w:tc>
          <w:tcPr>
            <w:tcW w:w="141" w:type="pct"/>
          </w:tcPr>
          <w:p w14:paraId="06F0255B" w14:textId="77777777" w:rsidR="009D67F5" w:rsidRPr="000E76E6" w:rsidRDefault="009D67F5" w:rsidP="004044B6">
            <w:pPr>
              <w:rPr>
                <w:rFonts w:ascii="Times New Roman" w:hAnsi="Times New Roman"/>
                <w:szCs w:val="16"/>
              </w:rPr>
            </w:pPr>
            <w:r w:rsidRPr="000E76E6">
              <w:rPr>
                <w:rFonts w:ascii="Times New Roman" w:hAnsi="Times New Roman"/>
                <w:szCs w:val="16"/>
              </w:rPr>
              <w:t>3</w:t>
            </w:r>
          </w:p>
        </w:tc>
        <w:tc>
          <w:tcPr>
            <w:tcW w:w="4859" w:type="pct"/>
          </w:tcPr>
          <w:p w14:paraId="45D5C5F6" w14:textId="77777777" w:rsidR="009D67F5" w:rsidRPr="000E76E6" w:rsidRDefault="009D67F5" w:rsidP="004044B6">
            <w:pPr>
              <w:rPr>
                <w:rFonts w:ascii="Times New Roman" w:hAnsi="Times New Roman"/>
                <w:szCs w:val="16"/>
              </w:rPr>
            </w:pPr>
            <w:r w:rsidRPr="000E76E6">
              <w:rPr>
                <w:rFonts w:ascii="Times New Roman" w:hAnsi="Times New Roman"/>
                <w:szCs w:val="16"/>
              </w:rPr>
              <w:t>Have the plans been peer reviewed and approved according to the schedule in the Validation and Verification Plan?</w:t>
            </w:r>
          </w:p>
        </w:tc>
      </w:tr>
      <w:tr w:rsidR="009D67F5" w:rsidRPr="00247CB0" w14:paraId="2992A9E0" w14:textId="77777777" w:rsidTr="004044B6">
        <w:trPr>
          <w:cnfStyle w:val="000000010000" w:firstRow="0" w:lastRow="0" w:firstColumn="0" w:lastColumn="0" w:oddVBand="0" w:evenVBand="0" w:oddHBand="0" w:evenHBand="1" w:firstRowFirstColumn="0" w:firstRowLastColumn="0" w:lastRowFirstColumn="0" w:lastRowLastColumn="0"/>
          <w:trHeight w:val="144"/>
        </w:trPr>
        <w:tc>
          <w:tcPr>
            <w:tcW w:w="141" w:type="pct"/>
            <w:hideMark/>
          </w:tcPr>
          <w:p w14:paraId="7F6EACBC" w14:textId="77777777" w:rsidR="009D67F5" w:rsidRPr="000E76E6" w:rsidRDefault="009D67F5" w:rsidP="004044B6">
            <w:pPr>
              <w:rPr>
                <w:rFonts w:ascii="Times New Roman" w:hAnsi="Times New Roman"/>
                <w:szCs w:val="16"/>
              </w:rPr>
            </w:pPr>
            <w:r w:rsidRPr="000E76E6">
              <w:rPr>
                <w:rFonts w:ascii="Times New Roman" w:hAnsi="Times New Roman"/>
                <w:szCs w:val="16"/>
              </w:rPr>
              <w:t>4</w:t>
            </w:r>
          </w:p>
        </w:tc>
        <w:tc>
          <w:tcPr>
            <w:tcW w:w="4859" w:type="pct"/>
            <w:hideMark/>
          </w:tcPr>
          <w:p w14:paraId="53E59504" w14:textId="77777777" w:rsidR="009D67F5" w:rsidRPr="000E76E6" w:rsidRDefault="009D67F5" w:rsidP="004044B6">
            <w:pPr>
              <w:rPr>
                <w:rFonts w:ascii="Times New Roman" w:hAnsi="Times New Roman"/>
                <w:szCs w:val="16"/>
              </w:rPr>
            </w:pPr>
            <w:r w:rsidRPr="000E76E6">
              <w:rPr>
                <w:rFonts w:ascii="Times New Roman" w:hAnsi="Times New Roman"/>
                <w:szCs w:val="16"/>
              </w:rPr>
              <w:t>Are minutes available from major program milestone reviews and are category 1 and 2 actions being appropriately dispositioned?</w:t>
            </w:r>
          </w:p>
        </w:tc>
      </w:tr>
      <w:tr w:rsidR="009D67F5" w:rsidRPr="00247CB0" w14:paraId="1D8FF38A" w14:textId="77777777" w:rsidTr="004044B6">
        <w:trPr>
          <w:cnfStyle w:val="000000100000" w:firstRow="0" w:lastRow="0" w:firstColumn="0" w:lastColumn="0" w:oddVBand="0" w:evenVBand="0" w:oddHBand="1" w:evenHBand="0" w:firstRowFirstColumn="0" w:firstRowLastColumn="0" w:lastRowFirstColumn="0" w:lastRowLastColumn="0"/>
          <w:trHeight w:val="144"/>
        </w:trPr>
        <w:tc>
          <w:tcPr>
            <w:tcW w:w="141" w:type="pct"/>
          </w:tcPr>
          <w:p w14:paraId="7A8BADAB" w14:textId="77777777" w:rsidR="009D67F5" w:rsidRPr="000E76E6" w:rsidRDefault="009D67F5" w:rsidP="004044B6">
            <w:pPr>
              <w:rPr>
                <w:rFonts w:ascii="Times New Roman" w:hAnsi="Times New Roman"/>
                <w:szCs w:val="16"/>
              </w:rPr>
            </w:pPr>
            <w:r w:rsidRPr="000E76E6">
              <w:rPr>
                <w:rFonts w:ascii="Times New Roman" w:hAnsi="Times New Roman"/>
                <w:szCs w:val="16"/>
              </w:rPr>
              <w:t>5</w:t>
            </w:r>
          </w:p>
        </w:tc>
        <w:tc>
          <w:tcPr>
            <w:tcW w:w="4859" w:type="pct"/>
          </w:tcPr>
          <w:p w14:paraId="5B927B45" w14:textId="77777777" w:rsidR="009D67F5" w:rsidRPr="000E76E6" w:rsidRDefault="009D67F5" w:rsidP="004044B6">
            <w:pPr>
              <w:rPr>
                <w:rFonts w:ascii="Times New Roman" w:hAnsi="Times New Roman"/>
                <w:szCs w:val="16"/>
              </w:rPr>
            </w:pPr>
            <w:r w:rsidRPr="000E76E6">
              <w:rPr>
                <w:rFonts w:ascii="Times New Roman" w:hAnsi="Times New Roman"/>
                <w:szCs w:val="16"/>
              </w:rPr>
              <w:t>Are minutes available from Engineering Review Boards (ERBs)?</w:t>
            </w:r>
          </w:p>
        </w:tc>
      </w:tr>
      <w:tr w:rsidR="009D67F5" w:rsidRPr="00247CB0" w14:paraId="1D3BF042" w14:textId="77777777" w:rsidTr="004044B6">
        <w:trPr>
          <w:cnfStyle w:val="000000010000" w:firstRow="0" w:lastRow="0" w:firstColumn="0" w:lastColumn="0" w:oddVBand="0" w:evenVBand="0" w:oddHBand="0" w:evenHBand="1" w:firstRowFirstColumn="0" w:firstRowLastColumn="0" w:lastRowFirstColumn="0" w:lastRowLastColumn="0"/>
          <w:trHeight w:val="144"/>
        </w:trPr>
        <w:tc>
          <w:tcPr>
            <w:tcW w:w="141" w:type="pct"/>
          </w:tcPr>
          <w:p w14:paraId="367EB712" w14:textId="77777777" w:rsidR="009D67F5" w:rsidRPr="000E76E6" w:rsidRDefault="009D67F5" w:rsidP="004044B6">
            <w:pPr>
              <w:rPr>
                <w:rFonts w:ascii="Times New Roman" w:hAnsi="Times New Roman"/>
                <w:szCs w:val="16"/>
              </w:rPr>
            </w:pPr>
            <w:r w:rsidRPr="000E76E6">
              <w:rPr>
                <w:rFonts w:ascii="Times New Roman" w:hAnsi="Times New Roman"/>
                <w:szCs w:val="16"/>
              </w:rPr>
              <w:t>6</w:t>
            </w:r>
          </w:p>
        </w:tc>
        <w:tc>
          <w:tcPr>
            <w:tcW w:w="4859" w:type="pct"/>
          </w:tcPr>
          <w:p w14:paraId="36420162" w14:textId="77777777" w:rsidR="009D67F5" w:rsidRPr="000E76E6" w:rsidRDefault="009D67F5" w:rsidP="004044B6">
            <w:pPr>
              <w:rPr>
                <w:rFonts w:ascii="Times New Roman" w:hAnsi="Times New Roman"/>
                <w:szCs w:val="16"/>
              </w:rPr>
            </w:pPr>
            <w:r w:rsidRPr="000E76E6">
              <w:rPr>
                <w:rFonts w:ascii="Times New Roman" w:hAnsi="Times New Roman"/>
                <w:szCs w:val="16"/>
              </w:rPr>
              <w:t>Have plans been updated to reflect changes and are changes being appropriately tracked and communicated to stakeholders?</w:t>
            </w:r>
          </w:p>
        </w:tc>
      </w:tr>
      <w:tr w:rsidR="009D67F5" w:rsidRPr="00247CB0" w14:paraId="1F910E5F" w14:textId="77777777" w:rsidTr="004044B6">
        <w:trPr>
          <w:cnfStyle w:val="000000100000" w:firstRow="0" w:lastRow="0" w:firstColumn="0" w:lastColumn="0" w:oddVBand="0" w:evenVBand="0" w:oddHBand="1" w:evenHBand="0" w:firstRowFirstColumn="0" w:firstRowLastColumn="0" w:lastRowFirstColumn="0" w:lastRowLastColumn="0"/>
          <w:trHeight w:val="144"/>
        </w:trPr>
        <w:tc>
          <w:tcPr>
            <w:tcW w:w="141" w:type="pct"/>
          </w:tcPr>
          <w:p w14:paraId="1F7CDDC9" w14:textId="77777777" w:rsidR="009D67F5" w:rsidRPr="000E76E6" w:rsidRDefault="009D67F5" w:rsidP="004044B6">
            <w:pPr>
              <w:rPr>
                <w:rFonts w:ascii="Times New Roman" w:hAnsi="Times New Roman"/>
                <w:szCs w:val="16"/>
              </w:rPr>
            </w:pPr>
            <w:r w:rsidRPr="000E76E6">
              <w:rPr>
                <w:rFonts w:ascii="Times New Roman" w:hAnsi="Times New Roman"/>
                <w:szCs w:val="16"/>
              </w:rPr>
              <w:t>7</w:t>
            </w:r>
          </w:p>
        </w:tc>
        <w:tc>
          <w:tcPr>
            <w:tcW w:w="4859" w:type="pct"/>
          </w:tcPr>
          <w:p w14:paraId="14551847" w14:textId="77777777" w:rsidR="009D67F5" w:rsidRPr="000E76E6" w:rsidRDefault="009D67F5" w:rsidP="004044B6">
            <w:pPr>
              <w:rPr>
                <w:rFonts w:ascii="Times New Roman" w:hAnsi="Times New Roman"/>
                <w:szCs w:val="16"/>
              </w:rPr>
            </w:pPr>
            <w:r w:rsidRPr="000E76E6">
              <w:rPr>
                <w:rFonts w:ascii="Times New Roman" w:hAnsi="Times New Roman"/>
                <w:szCs w:val="16"/>
              </w:rPr>
              <w:t>Are plan non-conformances tracked?</w:t>
            </w:r>
          </w:p>
        </w:tc>
      </w:tr>
      <w:tr w:rsidR="009D67F5" w:rsidRPr="00247CB0" w14:paraId="723BAD83" w14:textId="77777777" w:rsidTr="004044B6">
        <w:trPr>
          <w:cnfStyle w:val="000000010000" w:firstRow="0" w:lastRow="0" w:firstColumn="0" w:lastColumn="0" w:oddVBand="0" w:evenVBand="0" w:oddHBand="0" w:evenHBand="1" w:firstRowFirstColumn="0" w:firstRowLastColumn="0" w:lastRowFirstColumn="0" w:lastRowLastColumn="0"/>
          <w:trHeight w:val="144"/>
        </w:trPr>
        <w:tc>
          <w:tcPr>
            <w:tcW w:w="141" w:type="pct"/>
          </w:tcPr>
          <w:p w14:paraId="1AE11D4B" w14:textId="77777777" w:rsidR="009D67F5" w:rsidRPr="000E76E6" w:rsidRDefault="009D67F5" w:rsidP="004044B6">
            <w:pPr>
              <w:rPr>
                <w:rFonts w:ascii="Times New Roman" w:hAnsi="Times New Roman"/>
                <w:szCs w:val="16"/>
              </w:rPr>
            </w:pPr>
            <w:r w:rsidRPr="000E76E6">
              <w:rPr>
                <w:rFonts w:ascii="Times New Roman" w:hAnsi="Times New Roman"/>
                <w:szCs w:val="16"/>
              </w:rPr>
              <w:t>8</w:t>
            </w:r>
          </w:p>
        </w:tc>
        <w:tc>
          <w:tcPr>
            <w:tcW w:w="4859" w:type="pct"/>
          </w:tcPr>
          <w:p w14:paraId="492D845D" w14:textId="77777777" w:rsidR="009D67F5" w:rsidRPr="000E76E6" w:rsidRDefault="009D67F5" w:rsidP="004044B6">
            <w:pPr>
              <w:rPr>
                <w:rFonts w:ascii="Times New Roman" w:hAnsi="Times New Roman"/>
                <w:szCs w:val="16"/>
              </w:rPr>
            </w:pPr>
            <w:r w:rsidRPr="000E76E6">
              <w:rPr>
                <w:rFonts w:ascii="Times New Roman" w:hAnsi="Times New Roman"/>
                <w:szCs w:val="16"/>
              </w:rPr>
              <w:t>Have previous non-conformities been satisfactorily addressed are accepted and recorded via the deviation review process</w:t>
            </w:r>
          </w:p>
        </w:tc>
      </w:tr>
      <w:tr w:rsidR="009D67F5" w:rsidRPr="00247CB0" w14:paraId="43487413" w14:textId="77777777" w:rsidTr="004044B6">
        <w:trPr>
          <w:cnfStyle w:val="000000100000" w:firstRow="0" w:lastRow="0" w:firstColumn="0" w:lastColumn="0" w:oddVBand="0" w:evenVBand="0" w:oddHBand="1" w:evenHBand="0" w:firstRowFirstColumn="0" w:firstRowLastColumn="0" w:lastRowFirstColumn="0" w:lastRowLastColumn="0"/>
          <w:trHeight w:val="144"/>
        </w:trPr>
        <w:tc>
          <w:tcPr>
            <w:tcW w:w="141" w:type="pct"/>
          </w:tcPr>
          <w:p w14:paraId="767C7099" w14:textId="77777777" w:rsidR="009D67F5" w:rsidRPr="000E76E6" w:rsidRDefault="009D67F5" w:rsidP="004044B6">
            <w:pPr>
              <w:rPr>
                <w:rFonts w:ascii="Times New Roman" w:hAnsi="Times New Roman"/>
                <w:szCs w:val="16"/>
              </w:rPr>
            </w:pPr>
            <w:r w:rsidRPr="000E76E6">
              <w:rPr>
                <w:rFonts w:ascii="Times New Roman" w:hAnsi="Times New Roman"/>
                <w:szCs w:val="16"/>
              </w:rPr>
              <w:t>9</w:t>
            </w:r>
          </w:p>
        </w:tc>
        <w:tc>
          <w:tcPr>
            <w:tcW w:w="4859" w:type="pct"/>
          </w:tcPr>
          <w:p w14:paraId="1EF8A115" w14:textId="77777777" w:rsidR="009D67F5" w:rsidRPr="000E76E6" w:rsidRDefault="009D67F5" w:rsidP="004044B6">
            <w:pPr>
              <w:rPr>
                <w:rFonts w:ascii="Times New Roman" w:hAnsi="Times New Roman"/>
                <w:szCs w:val="16"/>
              </w:rPr>
            </w:pPr>
            <w:r w:rsidRPr="000E76E6">
              <w:rPr>
                <w:rFonts w:ascii="Times New Roman" w:hAnsi="Times New Roman"/>
                <w:szCs w:val="16"/>
              </w:rPr>
              <w:t>Are plan deviations tracked?</w:t>
            </w:r>
          </w:p>
        </w:tc>
      </w:tr>
      <w:tr w:rsidR="009D67F5" w:rsidRPr="00247CB0" w14:paraId="0D5A533D" w14:textId="77777777" w:rsidTr="004044B6">
        <w:trPr>
          <w:cnfStyle w:val="000000010000" w:firstRow="0" w:lastRow="0" w:firstColumn="0" w:lastColumn="0" w:oddVBand="0" w:evenVBand="0" w:oddHBand="0" w:evenHBand="1" w:firstRowFirstColumn="0" w:firstRowLastColumn="0" w:lastRowFirstColumn="0" w:lastRowLastColumn="0"/>
          <w:trHeight w:val="144"/>
        </w:trPr>
        <w:tc>
          <w:tcPr>
            <w:tcW w:w="141" w:type="pct"/>
          </w:tcPr>
          <w:p w14:paraId="4D99E7C0" w14:textId="77777777" w:rsidR="009D67F5" w:rsidRPr="00BD361E" w:rsidRDefault="009D67F5" w:rsidP="004044B6">
            <w:pPr>
              <w:rPr>
                <w:rFonts w:ascii="Times New Roman" w:hAnsi="Times New Roman"/>
                <w:szCs w:val="16"/>
              </w:rPr>
            </w:pPr>
            <w:r w:rsidRPr="00BD361E">
              <w:rPr>
                <w:rFonts w:ascii="Times New Roman" w:hAnsi="Times New Roman"/>
                <w:szCs w:val="16"/>
              </w:rPr>
              <w:t>10</w:t>
            </w:r>
          </w:p>
        </w:tc>
        <w:tc>
          <w:tcPr>
            <w:tcW w:w="4859" w:type="pct"/>
          </w:tcPr>
          <w:p w14:paraId="245C8B57" w14:textId="77777777" w:rsidR="009D67F5" w:rsidRPr="00BD361E" w:rsidRDefault="009D67F5" w:rsidP="004044B6">
            <w:pPr>
              <w:rPr>
                <w:rFonts w:ascii="Times New Roman" w:hAnsi="Times New Roman"/>
                <w:szCs w:val="16"/>
              </w:rPr>
            </w:pPr>
            <w:r w:rsidRPr="00BD361E">
              <w:rPr>
                <w:rFonts w:ascii="Times New Roman" w:hAnsi="Times New Roman"/>
                <w:szCs w:val="16"/>
              </w:rPr>
              <w:t>Have previous deviations been accepted and recorded via the deviation review process</w:t>
            </w:r>
          </w:p>
        </w:tc>
      </w:tr>
      <w:tr w:rsidR="009D67F5" w:rsidRPr="00247CB0" w14:paraId="144C9EAB" w14:textId="77777777" w:rsidTr="004044B6">
        <w:trPr>
          <w:cnfStyle w:val="000000100000" w:firstRow="0" w:lastRow="0" w:firstColumn="0" w:lastColumn="0" w:oddVBand="0" w:evenVBand="0" w:oddHBand="1" w:evenHBand="0" w:firstRowFirstColumn="0" w:firstRowLastColumn="0" w:lastRowFirstColumn="0" w:lastRowLastColumn="0"/>
          <w:trHeight w:val="144"/>
        </w:trPr>
        <w:tc>
          <w:tcPr>
            <w:tcW w:w="141" w:type="pct"/>
          </w:tcPr>
          <w:p w14:paraId="5D37FB56" w14:textId="77777777" w:rsidR="009D67F5" w:rsidRPr="00BD361E" w:rsidRDefault="009D67F5" w:rsidP="004044B6">
            <w:pPr>
              <w:rPr>
                <w:rFonts w:ascii="Times New Roman" w:hAnsi="Times New Roman"/>
                <w:szCs w:val="16"/>
              </w:rPr>
            </w:pPr>
            <w:r w:rsidRPr="00BD361E">
              <w:rPr>
                <w:rFonts w:ascii="Times New Roman" w:hAnsi="Times New Roman"/>
                <w:szCs w:val="16"/>
              </w:rPr>
              <w:t>11</w:t>
            </w:r>
          </w:p>
        </w:tc>
        <w:tc>
          <w:tcPr>
            <w:tcW w:w="4859" w:type="pct"/>
          </w:tcPr>
          <w:p w14:paraId="47B20A94" w14:textId="77777777" w:rsidR="009D67F5" w:rsidRPr="00BD361E" w:rsidRDefault="009D67F5" w:rsidP="004044B6">
            <w:pPr>
              <w:rPr>
                <w:rFonts w:ascii="Times New Roman" w:hAnsi="Times New Roman"/>
                <w:szCs w:val="16"/>
              </w:rPr>
            </w:pPr>
            <w:r w:rsidRPr="00BD361E">
              <w:rPr>
                <w:rFonts w:ascii="Times New Roman" w:hAnsi="Times New Roman"/>
                <w:szCs w:val="16"/>
              </w:rPr>
              <w:t>Are archived records from design, requirements, validation, verification activities being generated in accordance with the plans?</w:t>
            </w:r>
          </w:p>
        </w:tc>
      </w:tr>
      <w:tr w:rsidR="009D67F5" w:rsidRPr="00247CB0" w14:paraId="4D68E606" w14:textId="77777777" w:rsidTr="004044B6">
        <w:trPr>
          <w:cnfStyle w:val="000000010000" w:firstRow="0" w:lastRow="0" w:firstColumn="0" w:lastColumn="0" w:oddVBand="0" w:evenVBand="0" w:oddHBand="0" w:evenHBand="1" w:firstRowFirstColumn="0" w:firstRowLastColumn="0" w:lastRowFirstColumn="0" w:lastRowLastColumn="0"/>
          <w:trHeight w:val="144"/>
        </w:trPr>
        <w:tc>
          <w:tcPr>
            <w:tcW w:w="141" w:type="pct"/>
          </w:tcPr>
          <w:p w14:paraId="5A6FC3DC" w14:textId="77777777" w:rsidR="009D67F5" w:rsidRPr="00BD361E" w:rsidRDefault="009D67F5" w:rsidP="004044B6">
            <w:pPr>
              <w:rPr>
                <w:rFonts w:ascii="Times New Roman" w:hAnsi="Times New Roman"/>
                <w:szCs w:val="16"/>
              </w:rPr>
            </w:pPr>
            <w:r w:rsidRPr="00BD361E">
              <w:rPr>
                <w:rFonts w:ascii="Times New Roman" w:hAnsi="Times New Roman"/>
                <w:szCs w:val="16"/>
              </w:rPr>
              <w:t>12</w:t>
            </w:r>
          </w:p>
        </w:tc>
        <w:tc>
          <w:tcPr>
            <w:tcW w:w="4859" w:type="pct"/>
          </w:tcPr>
          <w:p w14:paraId="0CB9C28A" w14:textId="77777777" w:rsidR="009D67F5" w:rsidRPr="00BD361E" w:rsidRDefault="009D67F5" w:rsidP="004044B6">
            <w:pPr>
              <w:rPr>
                <w:rFonts w:ascii="Times New Roman" w:hAnsi="Times New Roman"/>
                <w:szCs w:val="16"/>
              </w:rPr>
            </w:pPr>
            <w:r w:rsidRPr="00BD361E">
              <w:rPr>
                <w:rFonts w:ascii="Times New Roman" w:hAnsi="Times New Roman"/>
                <w:szCs w:val="16"/>
              </w:rPr>
              <w:t>Is evidence and archived records of problem reporting available?</w:t>
            </w:r>
          </w:p>
        </w:tc>
      </w:tr>
      <w:tr w:rsidR="009D67F5" w:rsidRPr="00247CB0" w14:paraId="60CEF1D4" w14:textId="77777777" w:rsidTr="004044B6">
        <w:trPr>
          <w:cnfStyle w:val="000000100000" w:firstRow="0" w:lastRow="0" w:firstColumn="0" w:lastColumn="0" w:oddVBand="0" w:evenVBand="0" w:oddHBand="1" w:evenHBand="0" w:firstRowFirstColumn="0" w:firstRowLastColumn="0" w:lastRowFirstColumn="0" w:lastRowLastColumn="0"/>
          <w:trHeight w:val="144"/>
        </w:trPr>
        <w:tc>
          <w:tcPr>
            <w:tcW w:w="141" w:type="pct"/>
          </w:tcPr>
          <w:p w14:paraId="4C4D4F5E" w14:textId="77777777" w:rsidR="009D67F5" w:rsidRPr="00BD361E" w:rsidRDefault="009D67F5" w:rsidP="004044B6">
            <w:pPr>
              <w:rPr>
                <w:rFonts w:ascii="Times New Roman" w:hAnsi="Times New Roman"/>
                <w:szCs w:val="16"/>
              </w:rPr>
            </w:pPr>
            <w:r w:rsidRPr="00BD361E">
              <w:rPr>
                <w:rFonts w:ascii="Times New Roman" w:hAnsi="Times New Roman"/>
                <w:szCs w:val="16"/>
              </w:rPr>
              <w:t>13</w:t>
            </w:r>
          </w:p>
        </w:tc>
        <w:tc>
          <w:tcPr>
            <w:tcW w:w="4859" w:type="pct"/>
          </w:tcPr>
          <w:p w14:paraId="4CEAA529" w14:textId="77777777" w:rsidR="009D67F5" w:rsidRPr="00BD361E" w:rsidRDefault="009D67F5" w:rsidP="004044B6">
            <w:pPr>
              <w:rPr>
                <w:rFonts w:ascii="Times New Roman" w:hAnsi="Times New Roman"/>
                <w:szCs w:val="16"/>
              </w:rPr>
            </w:pPr>
            <w:r w:rsidRPr="00BD361E">
              <w:rPr>
                <w:rFonts w:ascii="Times New Roman" w:hAnsi="Times New Roman"/>
                <w:szCs w:val="16"/>
              </w:rPr>
              <w:t>Is evidence and archived records of change control available?</w:t>
            </w:r>
          </w:p>
        </w:tc>
      </w:tr>
      <w:tr w:rsidR="009D67F5" w:rsidRPr="00247CB0" w14:paraId="29CF9007" w14:textId="77777777" w:rsidTr="004044B6">
        <w:trPr>
          <w:cnfStyle w:val="000000010000" w:firstRow="0" w:lastRow="0" w:firstColumn="0" w:lastColumn="0" w:oddVBand="0" w:evenVBand="0" w:oddHBand="0" w:evenHBand="1" w:firstRowFirstColumn="0" w:firstRowLastColumn="0" w:lastRowFirstColumn="0" w:lastRowLastColumn="0"/>
          <w:trHeight w:val="144"/>
        </w:trPr>
        <w:tc>
          <w:tcPr>
            <w:tcW w:w="141" w:type="pct"/>
          </w:tcPr>
          <w:p w14:paraId="7E204D58" w14:textId="77777777" w:rsidR="009D67F5" w:rsidRPr="00BD361E" w:rsidRDefault="009D67F5" w:rsidP="004044B6">
            <w:pPr>
              <w:rPr>
                <w:rFonts w:ascii="Times New Roman" w:hAnsi="Times New Roman"/>
                <w:szCs w:val="16"/>
              </w:rPr>
            </w:pPr>
            <w:r w:rsidRPr="00BD361E">
              <w:rPr>
                <w:rFonts w:ascii="Times New Roman" w:hAnsi="Times New Roman"/>
                <w:szCs w:val="16"/>
              </w:rPr>
              <w:t>14</w:t>
            </w:r>
          </w:p>
        </w:tc>
        <w:tc>
          <w:tcPr>
            <w:tcW w:w="4859" w:type="pct"/>
          </w:tcPr>
          <w:p w14:paraId="3844286C" w14:textId="77777777" w:rsidR="009D67F5" w:rsidRPr="00BD361E" w:rsidRDefault="009D67F5" w:rsidP="004044B6">
            <w:pPr>
              <w:rPr>
                <w:rFonts w:ascii="Times New Roman" w:hAnsi="Times New Roman"/>
                <w:szCs w:val="16"/>
              </w:rPr>
            </w:pPr>
            <w:r w:rsidRPr="00BD361E">
              <w:rPr>
                <w:rFonts w:ascii="Times New Roman" w:hAnsi="Times New Roman"/>
                <w:szCs w:val="16"/>
              </w:rPr>
              <w:t>Are communication practices necessary for the execution of tasks in accordance with the plans in place?</w:t>
            </w:r>
          </w:p>
        </w:tc>
      </w:tr>
    </w:tbl>
    <w:p w14:paraId="00000080" w14:textId="5136C984" w:rsidR="00F824FA" w:rsidRPr="008774C3" w:rsidRDefault="009D67F5" w:rsidP="008A207F">
      <w:pPr>
        <w:pStyle w:val="Caption"/>
      </w:pPr>
      <w:bookmarkStart w:id="76" w:name="_Ref97806554"/>
      <w:r w:rsidRPr="00DD4CE6">
        <w:t xml:space="preserve">Table </w:t>
      </w:r>
      <w:r>
        <w:fldChar w:fldCharType="begin"/>
      </w:r>
      <w:r>
        <w:instrText xml:space="preserve"> STYLEREF 1 \s </w:instrText>
      </w:r>
      <w:r>
        <w:fldChar w:fldCharType="separate"/>
      </w:r>
      <w:r>
        <w:rPr>
          <w:noProof/>
        </w:rPr>
        <w:t>9</w:t>
      </w:r>
      <w:r>
        <w:rPr>
          <w:noProof/>
        </w:rPr>
        <w:fldChar w:fldCharType="end"/>
      </w:r>
      <w:r>
        <w:noBreakHyphen/>
      </w:r>
      <w:r>
        <w:fldChar w:fldCharType="begin"/>
      </w:r>
      <w:r>
        <w:instrText xml:space="preserve"> SEQ Table \* ARABIC \s 1 </w:instrText>
      </w:r>
      <w:r>
        <w:fldChar w:fldCharType="separate"/>
      </w:r>
      <w:r>
        <w:rPr>
          <w:noProof/>
        </w:rPr>
        <w:t>1</w:t>
      </w:r>
      <w:r>
        <w:rPr>
          <w:noProof/>
        </w:rPr>
        <w:fldChar w:fldCharType="end"/>
      </w:r>
      <w:bookmarkEnd w:id="76"/>
      <w:r w:rsidRPr="00DD4CE6">
        <w:t xml:space="preserve">: </w:t>
      </w:r>
      <w:r>
        <w:t>Process Assurance</w:t>
      </w:r>
      <w:r w:rsidRPr="00DD4CE6">
        <w:t xml:space="preserve"> </w:t>
      </w:r>
      <w:r>
        <w:t>Checklist</w:t>
      </w:r>
    </w:p>
    <w:sectPr w:rsidR="00F824FA" w:rsidRPr="008774C3" w:rsidSect="009D67F5">
      <w:headerReference w:type="default" r:id="rId10"/>
      <w:footerReference w:type="default" r:id="rId11"/>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44962" w14:textId="77777777" w:rsidR="00CA7832" w:rsidRDefault="00CA7832">
      <w:pPr>
        <w:spacing w:after="0" w:line="240" w:lineRule="auto"/>
      </w:pPr>
      <w:r>
        <w:separator/>
      </w:r>
    </w:p>
  </w:endnote>
  <w:endnote w:type="continuationSeparator" w:id="0">
    <w:p w14:paraId="5E8C1A15" w14:textId="77777777" w:rsidR="00CA7832" w:rsidRDefault="00CA7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4C59" w14:textId="02B77BE8" w:rsidR="0010653F" w:rsidRDefault="00CA7832" w:rsidP="0074553D">
    <w:pPr>
      <w:pBdr>
        <w:top w:val="nil"/>
        <w:left w:val="nil"/>
        <w:bottom w:val="nil"/>
        <w:right w:val="nil"/>
        <w:between w:val="nil"/>
      </w:pBdr>
      <w:spacing w:after="0" w:line="240" w:lineRule="auto"/>
      <w:ind w:left="0"/>
      <w:rPr>
        <w:color w:val="000000"/>
        <w:sz w:val="18"/>
        <w:szCs w:val="18"/>
      </w:rPr>
    </w:pPr>
    <w:r>
      <w:rPr>
        <w:noProof/>
      </w:rPr>
      <w:pict w14:anchorId="281687B1">
        <v:rect id="_x0000_i1025" alt="" style="width:468pt;height:.05pt;mso-width-percent:0;mso-height-percent:0;mso-width-percent:0;mso-height-percent:0" o:hralign="center" o:hrstd="t" o:hr="t" fillcolor="#a0a0a0" stroked="f"/>
      </w:pict>
    </w:r>
  </w:p>
  <w:p w14:paraId="61BAB4ED" w14:textId="79D99E6C" w:rsidR="0074553D" w:rsidRPr="0074553D" w:rsidRDefault="0010653F" w:rsidP="0016477C">
    <w:pPr>
      <w:pBdr>
        <w:top w:val="nil"/>
        <w:left w:val="nil"/>
        <w:bottom w:val="nil"/>
        <w:right w:val="nil"/>
        <w:between w:val="nil"/>
      </w:pBdr>
      <w:tabs>
        <w:tab w:val="right" w:pos="9639"/>
      </w:tabs>
      <w:spacing w:after="0" w:line="240" w:lineRule="auto"/>
      <w:ind w:left="0"/>
      <w:jc w:val="center"/>
      <w:rPr>
        <w:color w:val="000000"/>
        <w:sz w:val="14"/>
        <w:szCs w:val="14"/>
      </w:rPr>
    </w:pPr>
    <w:r>
      <w:rPr>
        <w:color w:val="000000"/>
        <w:sz w:val="18"/>
        <w:szCs w:val="18"/>
      </w:rPr>
      <w:t xml:space="preserve">The confidential material contained herein may not be disclosed without the express written permission of </w:t>
    </w:r>
    <w:r w:rsidR="0016477C">
      <w:rPr>
        <w:color w:val="000000"/>
        <w:sz w:val="18"/>
        <w:szCs w:val="18"/>
      </w:rPr>
      <w:t>&lt;&lt;company&gt;&gt;</w:t>
    </w:r>
    <w:r>
      <w:rPr>
        <w:color w:val="000000"/>
        <w:sz w:val="18"/>
        <w:szCs w:val="18"/>
      </w:rPr>
      <w:t xml:space="preserve"> and may only be used for the purposes intended.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40B93" w14:textId="77777777" w:rsidR="00CA7832" w:rsidRDefault="00CA7832">
      <w:pPr>
        <w:spacing w:after="0" w:line="240" w:lineRule="auto"/>
      </w:pPr>
      <w:r>
        <w:separator/>
      </w:r>
    </w:p>
  </w:footnote>
  <w:footnote w:type="continuationSeparator" w:id="0">
    <w:p w14:paraId="45D63A06" w14:textId="77777777" w:rsidR="00CA7832" w:rsidRDefault="00CA7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5244"/>
      <w:gridCol w:w="2693"/>
    </w:tblGrid>
    <w:tr w:rsidR="00601B53" w14:paraId="7840B0F8" w14:textId="77777777" w:rsidTr="00601B53">
      <w:trPr>
        <w:trHeight w:val="374"/>
        <w:jc w:val="center"/>
      </w:trPr>
      <w:tc>
        <w:tcPr>
          <w:tcW w:w="1701" w:type="dxa"/>
          <w:vMerge w:val="restart"/>
          <w:vAlign w:val="center"/>
        </w:tcPr>
        <w:p w14:paraId="087BFE21" w14:textId="1143E3B4" w:rsidR="0010653F" w:rsidRDefault="0010653F">
          <w:pPr>
            <w:pBdr>
              <w:top w:val="nil"/>
              <w:left w:val="nil"/>
              <w:bottom w:val="nil"/>
              <w:right w:val="nil"/>
              <w:between w:val="nil"/>
            </w:pBdr>
            <w:ind w:left="0"/>
            <w:jc w:val="center"/>
            <w:rPr>
              <w:color w:val="000000"/>
            </w:rPr>
          </w:pPr>
        </w:p>
      </w:tc>
      <w:tc>
        <w:tcPr>
          <w:tcW w:w="5244" w:type="dxa"/>
          <w:vMerge w:val="restart"/>
          <w:tcBorders>
            <w:right w:val="single" w:sz="4" w:space="0" w:color="auto"/>
          </w:tcBorders>
          <w:vAlign w:val="center"/>
        </w:tcPr>
        <w:p w14:paraId="17D0FE33" w14:textId="662F988E" w:rsidR="0010653F" w:rsidRDefault="0017250A">
          <w:pPr>
            <w:pBdr>
              <w:top w:val="nil"/>
              <w:left w:val="nil"/>
              <w:bottom w:val="nil"/>
              <w:right w:val="nil"/>
              <w:between w:val="nil"/>
            </w:pBdr>
            <w:ind w:left="0"/>
            <w:jc w:val="center"/>
            <w:rPr>
              <w:b/>
              <w:color w:val="000000"/>
              <w:sz w:val="28"/>
              <w:szCs w:val="28"/>
            </w:rPr>
          </w:pPr>
          <w:r>
            <w:rPr>
              <w:b/>
              <w:color w:val="000000"/>
              <w:sz w:val="28"/>
              <w:szCs w:val="28"/>
            </w:rPr>
            <w:t>Process Assurance Plan</w:t>
          </w:r>
        </w:p>
      </w:tc>
      <w:tc>
        <w:tcPr>
          <w:tcW w:w="2693" w:type="dxa"/>
          <w:tcBorders>
            <w:top w:val="single" w:sz="4" w:space="0" w:color="auto"/>
            <w:left w:val="single" w:sz="4" w:space="0" w:color="auto"/>
            <w:bottom w:val="nil"/>
            <w:right w:val="single" w:sz="4" w:space="0" w:color="auto"/>
          </w:tcBorders>
          <w:vAlign w:val="center"/>
        </w:tcPr>
        <w:p w14:paraId="47B4A592" w14:textId="46C5D63F" w:rsidR="0010653F" w:rsidRDefault="0016477C">
          <w:pPr>
            <w:pBdr>
              <w:top w:val="nil"/>
              <w:left w:val="nil"/>
              <w:bottom w:val="nil"/>
              <w:right w:val="nil"/>
              <w:between w:val="nil"/>
            </w:pBdr>
            <w:ind w:left="0"/>
            <w:jc w:val="right"/>
            <w:rPr>
              <w:b/>
              <w:color w:val="000000"/>
              <w:sz w:val="18"/>
              <w:szCs w:val="18"/>
            </w:rPr>
          </w:pPr>
          <w:r>
            <w:rPr>
              <w:b/>
              <w:color w:val="000000"/>
              <w:sz w:val="18"/>
              <w:szCs w:val="18"/>
            </w:rPr>
            <w:t>&lt;&lt;&gt;&gt;</w:t>
          </w:r>
        </w:p>
      </w:tc>
    </w:tr>
    <w:tr w:rsidR="00601B53" w14:paraId="762E3169" w14:textId="77777777" w:rsidTr="00601B53">
      <w:trPr>
        <w:trHeight w:val="374"/>
        <w:jc w:val="center"/>
      </w:trPr>
      <w:tc>
        <w:tcPr>
          <w:tcW w:w="1701" w:type="dxa"/>
          <w:vMerge/>
          <w:vAlign w:val="center"/>
        </w:tcPr>
        <w:p w14:paraId="64D21F9D" w14:textId="77777777" w:rsidR="0010653F" w:rsidRDefault="0010653F">
          <w:pPr>
            <w:widowControl w:val="0"/>
            <w:pBdr>
              <w:top w:val="nil"/>
              <w:left w:val="nil"/>
              <w:bottom w:val="nil"/>
              <w:right w:val="nil"/>
              <w:between w:val="nil"/>
            </w:pBdr>
            <w:ind w:left="0"/>
            <w:jc w:val="left"/>
            <w:rPr>
              <w:b/>
              <w:color w:val="000000"/>
              <w:sz w:val="18"/>
              <w:szCs w:val="18"/>
            </w:rPr>
          </w:pPr>
        </w:p>
      </w:tc>
      <w:tc>
        <w:tcPr>
          <w:tcW w:w="5244" w:type="dxa"/>
          <w:vMerge/>
          <w:tcBorders>
            <w:right w:val="single" w:sz="4" w:space="0" w:color="auto"/>
          </w:tcBorders>
          <w:vAlign w:val="center"/>
        </w:tcPr>
        <w:p w14:paraId="6C13BE3F" w14:textId="77777777" w:rsidR="0010653F" w:rsidRDefault="0010653F">
          <w:pPr>
            <w:widowControl w:val="0"/>
            <w:pBdr>
              <w:top w:val="nil"/>
              <w:left w:val="nil"/>
              <w:bottom w:val="nil"/>
              <w:right w:val="nil"/>
              <w:between w:val="nil"/>
            </w:pBdr>
            <w:ind w:left="0"/>
            <w:jc w:val="left"/>
            <w:rPr>
              <w:b/>
              <w:color w:val="000000"/>
              <w:sz w:val="18"/>
              <w:szCs w:val="18"/>
            </w:rPr>
          </w:pPr>
        </w:p>
      </w:tc>
      <w:tc>
        <w:tcPr>
          <w:tcW w:w="2693" w:type="dxa"/>
          <w:tcBorders>
            <w:top w:val="nil"/>
            <w:left w:val="single" w:sz="4" w:space="0" w:color="auto"/>
            <w:bottom w:val="nil"/>
            <w:right w:val="single" w:sz="4" w:space="0" w:color="auto"/>
          </w:tcBorders>
          <w:vAlign w:val="center"/>
        </w:tcPr>
        <w:p w14:paraId="4C766C86" w14:textId="77777777" w:rsidR="0010653F" w:rsidRDefault="0010653F">
          <w:pPr>
            <w:pBdr>
              <w:top w:val="nil"/>
              <w:left w:val="nil"/>
              <w:bottom w:val="nil"/>
              <w:right w:val="nil"/>
              <w:between w:val="nil"/>
            </w:pBdr>
            <w:ind w:left="0"/>
            <w:jc w:val="right"/>
            <w:rPr>
              <w:b/>
              <w:color w:val="000000"/>
              <w:sz w:val="18"/>
              <w:szCs w:val="18"/>
            </w:rPr>
          </w:pPr>
          <w:r>
            <w:rPr>
              <w:color w:val="000000"/>
              <w:sz w:val="18"/>
              <w:szCs w:val="18"/>
            </w:rPr>
            <w:t>Issue 1.0</w:t>
          </w:r>
        </w:p>
      </w:tc>
    </w:tr>
    <w:tr w:rsidR="00601B53" w14:paraId="789AC201" w14:textId="77777777" w:rsidTr="00601B53">
      <w:trPr>
        <w:trHeight w:val="374"/>
        <w:jc w:val="center"/>
      </w:trPr>
      <w:tc>
        <w:tcPr>
          <w:tcW w:w="1701" w:type="dxa"/>
          <w:vMerge/>
          <w:vAlign w:val="center"/>
        </w:tcPr>
        <w:p w14:paraId="652A7617" w14:textId="77777777" w:rsidR="0010653F" w:rsidRDefault="0010653F">
          <w:pPr>
            <w:widowControl w:val="0"/>
            <w:pBdr>
              <w:top w:val="nil"/>
              <w:left w:val="nil"/>
              <w:bottom w:val="nil"/>
              <w:right w:val="nil"/>
              <w:between w:val="nil"/>
            </w:pBdr>
            <w:ind w:left="0"/>
            <w:jc w:val="left"/>
            <w:rPr>
              <w:b/>
              <w:color w:val="000000"/>
              <w:sz w:val="18"/>
              <w:szCs w:val="18"/>
            </w:rPr>
          </w:pPr>
        </w:p>
      </w:tc>
      <w:tc>
        <w:tcPr>
          <w:tcW w:w="5244" w:type="dxa"/>
          <w:vMerge/>
          <w:tcBorders>
            <w:right w:val="single" w:sz="4" w:space="0" w:color="auto"/>
          </w:tcBorders>
          <w:vAlign w:val="center"/>
        </w:tcPr>
        <w:p w14:paraId="29012E64" w14:textId="77777777" w:rsidR="0010653F" w:rsidRDefault="0010653F">
          <w:pPr>
            <w:widowControl w:val="0"/>
            <w:pBdr>
              <w:top w:val="nil"/>
              <w:left w:val="nil"/>
              <w:bottom w:val="nil"/>
              <w:right w:val="nil"/>
              <w:between w:val="nil"/>
            </w:pBdr>
            <w:ind w:left="0"/>
            <w:jc w:val="left"/>
            <w:rPr>
              <w:b/>
              <w:color w:val="000000"/>
              <w:sz w:val="18"/>
              <w:szCs w:val="18"/>
            </w:rPr>
          </w:pPr>
        </w:p>
      </w:tc>
      <w:tc>
        <w:tcPr>
          <w:tcW w:w="2693" w:type="dxa"/>
          <w:tcBorders>
            <w:top w:val="nil"/>
            <w:left w:val="single" w:sz="4" w:space="0" w:color="auto"/>
            <w:bottom w:val="single" w:sz="4" w:space="0" w:color="auto"/>
            <w:right w:val="single" w:sz="4" w:space="0" w:color="auto"/>
          </w:tcBorders>
          <w:vAlign w:val="center"/>
        </w:tcPr>
        <w:p w14:paraId="2D5D8A98" w14:textId="77777777" w:rsidR="0010653F" w:rsidRDefault="0010653F">
          <w:pPr>
            <w:pBdr>
              <w:top w:val="nil"/>
              <w:left w:val="nil"/>
              <w:bottom w:val="nil"/>
              <w:right w:val="nil"/>
              <w:between w:val="nil"/>
            </w:pBdr>
            <w:ind w:left="0"/>
            <w:jc w:val="right"/>
            <w:rPr>
              <w:color w:val="000000"/>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w:t>
          </w:r>
          <w:r>
            <w:rPr>
              <w:color w:val="000000"/>
              <w:sz w:val="18"/>
              <w:szCs w:val="18"/>
            </w:rPr>
            <w:fldChar w:fldCharType="end"/>
          </w:r>
        </w:p>
      </w:tc>
    </w:tr>
  </w:tbl>
  <w:p w14:paraId="6411A9EE" w14:textId="77777777" w:rsidR="0010653F" w:rsidRPr="001946C4" w:rsidRDefault="0010653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EAE"/>
    <w:multiLevelType w:val="multilevel"/>
    <w:tmpl w:val="E90C2ACC"/>
    <w:styleLink w:val="T-100APTFoSLetteredList"/>
    <w:lvl w:ilvl="0">
      <w:start w:val="1"/>
      <w:numFmt w:val="lowerLetter"/>
      <w:pStyle w:val="17B7LetteredList1stLevel"/>
      <w:lvlText w:val="%1)"/>
      <w:lvlJc w:val="right"/>
      <w:pPr>
        <w:tabs>
          <w:tab w:val="num" w:pos="576"/>
        </w:tabs>
        <w:ind w:left="576" w:hanging="216"/>
      </w:pPr>
      <w:rPr>
        <w:rFonts w:hint="default"/>
      </w:rPr>
    </w:lvl>
    <w:lvl w:ilvl="1">
      <w:start w:val="1"/>
      <w:numFmt w:val="decimal"/>
      <w:pStyle w:val="18B8NumberedList2ndLevel"/>
      <w:lvlText w:val="%2)"/>
      <w:lvlJc w:val="right"/>
      <w:pPr>
        <w:tabs>
          <w:tab w:val="num" w:pos="936"/>
        </w:tabs>
        <w:ind w:left="936" w:hanging="216"/>
      </w:pPr>
      <w:rPr>
        <w:rFonts w:hint="default"/>
      </w:rPr>
    </w:lvl>
    <w:lvl w:ilvl="2">
      <w:start w:val="1"/>
      <w:numFmt w:val="lowerRoman"/>
      <w:pStyle w:val="19B9NumeralList3rdlevel"/>
      <w:lvlText w:val="%3)"/>
      <w:lvlJc w:val="right"/>
      <w:pPr>
        <w:tabs>
          <w:tab w:val="num" w:pos="1296"/>
        </w:tabs>
        <w:ind w:left="1296" w:hanging="216"/>
      </w:pPr>
      <w:rPr>
        <w:rFonts w:hint="default"/>
      </w:rPr>
    </w:lvl>
    <w:lvl w:ilvl="3">
      <w:start w:val="1"/>
      <w:numFmt w:val="lowerLetter"/>
      <w:lvlText w:val="%4)"/>
      <w:lvlJc w:val="left"/>
      <w:pPr>
        <w:tabs>
          <w:tab w:val="num" w:pos="1656"/>
        </w:tabs>
        <w:ind w:left="1656" w:hanging="216"/>
      </w:pPr>
      <w:rPr>
        <w:rFonts w:hint="default"/>
      </w:rPr>
    </w:lvl>
    <w:lvl w:ilvl="4">
      <w:start w:val="1"/>
      <w:numFmt w:val="decimal"/>
      <w:lvlText w:val="%5)"/>
      <w:lvlJc w:val="left"/>
      <w:pPr>
        <w:tabs>
          <w:tab w:val="num" w:pos="2016"/>
        </w:tabs>
        <w:ind w:left="2016" w:hanging="216"/>
      </w:pPr>
      <w:rPr>
        <w:rFonts w:hint="default"/>
      </w:rPr>
    </w:lvl>
    <w:lvl w:ilvl="5">
      <w:start w:val="1"/>
      <w:numFmt w:val="lowerRoman"/>
      <w:lvlText w:val="%6)"/>
      <w:lvlJc w:val="right"/>
      <w:pPr>
        <w:tabs>
          <w:tab w:val="num" w:pos="2376"/>
        </w:tabs>
        <w:ind w:left="2376" w:hanging="216"/>
      </w:pPr>
      <w:rPr>
        <w:rFonts w:hint="default"/>
      </w:rPr>
    </w:lvl>
    <w:lvl w:ilvl="6">
      <w:start w:val="1"/>
      <w:numFmt w:val="lowerLetter"/>
      <w:lvlText w:val="%7)"/>
      <w:lvlJc w:val="left"/>
      <w:pPr>
        <w:tabs>
          <w:tab w:val="num" w:pos="2736"/>
        </w:tabs>
        <w:ind w:left="2736" w:hanging="216"/>
      </w:pPr>
      <w:rPr>
        <w:rFonts w:hint="default"/>
      </w:rPr>
    </w:lvl>
    <w:lvl w:ilvl="7">
      <w:start w:val="1"/>
      <w:numFmt w:val="decimal"/>
      <w:lvlText w:val="%8)"/>
      <w:lvlJc w:val="left"/>
      <w:pPr>
        <w:tabs>
          <w:tab w:val="num" w:pos="3096"/>
        </w:tabs>
        <w:ind w:left="3096" w:hanging="216"/>
      </w:pPr>
      <w:rPr>
        <w:rFonts w:hint="default"/>
      </w:rPr>
    </w:lvl>
    <w:lvl w:ilvl="8">
      <w:start w:val="1"/>
      <w:numFmt w:val="lowerRoman"/>
      <w:lvlText w:val="%9)"/>
      <w:lvlJc w:val="right"/>
      <w:pPr>
        <w:tabs>
          <w:tab w:val="num" w:pos="3456"/>
        </w:tabs>
        <w:ind w:left="3456" w:hanging="216"/>
      </w:pPr>
      <w:rPr>
        <w:rFonts w:hint="default"/>
      </w:rPr>
    </w:lvl>
  </w:abstractNum>
  <w:abstractNum w:abstractNumId="1" w15:restartNumberingAfterBreak="0">
    <w:nsid w:val="022D2EC5"/>
    <w:multiLevelType w:val="hybridMultilevel"/>
    <w:tmpl w:val="19DA4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42C62"/>
    <w:multiLevelType w:val="hybridMultilevel"/>
    <w:tmpl w:val="8ECCA60C"/>
    <w:lvl w:ilvl="0" w:tplc="BEBA7078">
      <w:start w:val="1"/>
      <w:numFmt w:val="lowerLetter"/>
      <w:pStyle w:val="35T5TableLetteredList"/>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545AAE"/>
    <w:multiLevelType w:val="multilevel"/>
    <w:tmpl w:val="72B29EA2"/>
    <w:lvl w:ilvl="0">
      <w:start w:val="1"/>
      <w:numFmt w:val="decimal"/>
      <w:pStyle w:val="34T4TableNumberedList"/>
      <w:lvlText w:val="%1)"/>
      <w:lvlJc w:val="right"/>
      <w:pPr>
        <w:ind w:left="360" w:hanging="360"/>
      </w:pPr>
      <w:rPr>
        <w:rFonts w:hint="default"/>
        <w:b w:val="0"/>
        <w:i w:val="0"/>
        <w:sz w:val="16"/>
      </w:rPr>
    </w:lvl>
    <w:lvl w:ilvl="1">
      <w:start w:val="1"/>
      <w:numFmt w:val="lowerLetter"/>
      <w:lvlText w:val="%2)"/>
      <w:lvlJc w:val="left"/>
      <w:pPr>
        <w:ind w:left="360" w:firstLine="360"/>
      </w:pPr>
      <w:rPr>
        <w:rFonts w:ascii="Arial" w:hAnsi="Arial" w:hint="default"/>
        <w:b w:val="0"/>
        <w:i w:val="0"/>
        <w:sz w:val="16"/>
      </w:rPr>
    </w:lvl>
    <w:lvl w:ilvl="2">
      <w:start w:val="1"/>
      <w:numFmt w:val="lowerRoman"/>
      <w:lvlText w:val="%3)"/>
      <w:lvlJc w:val="right"/>
      <w:pPr>
        <w:ind w:left="720" w:firstLine="360"/>
      </w:pPr>
      <w:rPr>
        <w:rFonts w:hint="default"/>
      </w:rPr>
    </w:lvl>
    <w:lvl w:ilvl="3">
      <w:start w:val="1"/>
      <w:numFmt w:val="decimal"/>
      <w:lvlText w:val="%4)"/>
      <w:lvlJc w:val="left"/>
      <w:pPr>
        <w:ind w:left="1080" w:firstLine="360"/>
      </w:pPr>
      <w:rPr>
        <w:rFonts w:hint="default"/>
      </w:rPr>
    </w:lvl>
    <w:lvl w:ilvl="4">
      <w:start w:val="1"/>
      <w:numFmt w:val="lowerLetter"/>
      <w:lvlText w:val="%5)"/>
      <w:lvlJc w:val="left"/>
      <w:pPr>
        <w:ind w:left="1440" w:firstLine="360"/>
      </w:pPr>
      <w:rPr>
        <w:rFonts w:hint="default"/>
      </w:rPr>
    </w:lvl>
    <w:lvl w:ilvl="5">
      <w:start w:val="1"/>
      <w:numFmt w:val="lowerRoman"/>
      <w:lvlText w:val="%6)"/>
      <w:lvlJc w:val="right"/>
      <w:pPr>
        <w:ind w:left="1800" w:firstLine="360"/>
      </w:pPr>
      <w:rPr>
        <w:rFonts w:hint="default"/>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right"/>
      <w:pPr>
        <w:ind w:left="2880" w:firstLine="360"/>
      </w:pPr>
      <w:rPr>
        <w:rFonts w:hint="default"/>
      </w:rPr>
    </w:lvl>
  </w:abstractNum>
  <w:abstractNum w:abstractNumId="4" w15:restartNumberingAfterBreak="0">
    <w:nsid w:val="27AD54FD"/>
    <w:multiLevelType w:val="multilevel"/>
    <w:tmpl w:val="5F2214B4"/>
    <w:styleLink w:val="CurrentList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8130A76"/>
    <w:multiLevelType w:val="multilevel"/>
    <w:tmpl w:val="D87CB2F4"/>
    <w:styleLink w:val="T-100APTFoSBullets"/>
    <w:lvl w:ilvl="0">
      <w:start w:val="1"/>
      <w:numFmt w:val="bullet"/>
      <w:lvlText w:val=""/>
      <w:lvlJc w:val="left"/>
      <w:pPr>
        <w:ind w:left="288" w:hanging="288"/>
      </w:pPr>
      <w:rPr>
        <w:rFonts w:ascii="Wingdings" w:hAnsi="Wingdings" w:hint="default"/>
        <w:color w:val="4472C4" w:themeColor="accent1"/>
      </w:rPr>
    </w:lvl>
    <w:lvl w:ilvl="1">
      <w:start w:val="1"/>
      <w:numFmt w:val="bullet"/>
      <w:lvlText w:val=""/>
      <w:lvlJc w:val="left"/>
      <w:pPr>
        <w:ind w:left="576" w:hanging="288"/>
      </w:pPr>
      <w:rPr>
        <w:rFonts w:ascii="Wingdings" w:hAnsi="Wingdings" w:hint="default"/>
        <w:color w:val="4472C4" w:themeColor="accent1"/>
      </w:rPr>
    </w:lvl>
    <w:lvl w:ilvl="2">
      <w:start w:val="1"/>
      <w:numFmt w:val="bullet"/>
      <w:lvlText w:val="-"/>
      <w:lvlJc w:val="left"/>
      <w:pPr>
        <w:ind w:left="864" w:hanging="288"/>
      </w:pPr>
      <w:rPr>
        <w:rFonts w:ascii="Arial Bold" w:hAnsi="Arial Bold" w:hint="default"/>
        <w:b/>
        <w:i w:val="0"/>
        <w:color w:val="4472C4" w:themeColor="accent1"/>
      </w:rPr>
    </w:lvl>
    <w:lvl w:ilvl="3">
      <w:start w:val="1"/>
      <w:numFmt w:val="bullet"/>
      <w:lvlText w:val=""/>
      <w:lvlJc w:val="left"/>
      <w:pPr>
        <w:ind w:left="1152" w:hanging="288"/>
      </w:pPr>
      <w:rPr>
        <w:rFonts w:ascii="Wingdings" w:hAnsi="Wingdings" w:hint="default"/>
        <w:color w:val="000000" w:themeColor="text1"/>
      </w:rPr>
    </w:lvl>
    <w:lvl w:ilvl="4">
      <w:start w:val="1"/>
      <w:numFmt w:val="bullet"/>
      <w:lvlText w:val=""/>
      <w:lvlJc w:val="left"/>
      <w:pPr>
        <w:ind w:left="1440" w:hanging="288"/>
      </w:pPr>
      <w:rPr>
        <w:rFonts w:ascii="Wingdings" w:hAnsi="Wingdings" w:hint="default"/>
        <w:color w:val="000000" w:themeColor="text1"/>
      </w:rPr>
    </w:lvl>
    <w:lvl w:ilvl="5">
      <w:start w:val="1"/>
      <w:numFmt w:val="bullet"/>
      <w:lvlText w:val="-"/>
      <w:lvlJc w:val="left"/>
      <w:pPr>
        <w:ind w:left="1728" w:hanging="288"/>
      </w:pPr>
      <w:rPr>
        <w:rFonts w:ascii="Arial Bold" w:hAnsi="Arial Bold" w:hint="default"/>
        <w:b/>
        <w:i w:val="0"/>
        <w:color w:val="000000" w:themeColor="text1"/>
      </w:rPr>
    </w:lvl>
    <w:lvl w:ilvl="6">
      <w:start w:val="1"/>
      <w:numFmt w:val="bullet"/>
      <w:lvlText w:val=""/>
      <w:lvlJc w:val="left"/>
      <w:pPr>
        <w:ind w:left="2016" w:hanging="288"/>
      </w:pPr>
      <w:rPr>
        <w:rFonts w:ascii="Wingdings" w:hAnsi="Wingdings" w:hint="default"/>
        <w:color w:val="000000" w:themeColor="text1"/>
      </w:rPr>
    </w:lvl>
    <w:lvl w:ilvl="7">
      <w:start w:val="1"/>
      <w:numFmt w:val="bullet"/>
      <w:lvlText w:val=""/>
      <w:lvlJc w:val="left"/>
      <w:pPr>
        <w:ind w:left="2304" w:hanging="288"/>
      </w:pPr>
      <w:rPr>
        <w:rFonts w:ascii="Wingdings" w:hAnsi="Wingdings" w:hint="default"/>
        <w:color w:val="000000" w:themeColor="text1"/>
      </w:rPr>
    </w:lvl>
    <w:lvl w:ilvl="8">
      <w:start w:val="1"/>
      <w:numFmt w:val="bullet"/>
      <w:lvlText w:val="-"/>
      <w:lvlJc w:val="left"/>
      <w:pPr>
        <w:ind w:left="2592" w:hanging="288"/>
      </w:pPr>
      <w:rPr>
        <w:rFonts w:ascii="Arial Bold" w:hAnsi="Arial Bold" w:hint="default"/>
        <w:b/>
        <w:i w:val="0"/>
        <w:color w:val="000000" w:themeColor="text1"/>
      </w:rPr>
    </w:lvl>
  </w:abstractNum>
  <w:abstractNum w:abstractNumId="6" w15:restartNumberingAfterBreak="0">
    <w:nsid w:val="2916788C"/>
    <w:multiLevelType w:val="multilevel"/>
    <w:tmpl w:val="B0F2B8BA"/>
    <w:numStyleLink w:val="T-100APTFoSNumberedList"/>
  </w:abstractNum>
  <w:abstractNum w:abstractNumId="7" w15:restartNumberingAfterBreak="0">
    <w:nsid w:val="2AB34CBC"/>
    <w:multiLevelType w:val="hybridMultilevel"/>
    <w:tmpl w:val="557A8C8E"/>
    <w:lvl w:ilvl="0" w:tplc="A2D44988">
      <w:start w:val="1"/>
      <w:numFmt w:val="bullet"/>
      <w:pStyle w:val="32T2Table2ndBullet"/>
      <w:lvlText w:val="ú"/>
      <w:lvlJc w:val="left"/>
      <w:pPr>
        <w:ind w:left="540" w:hanging="360"/>
      </w:pPr>
      <w:rPr>
        <w:rFonts w:ascii="Wingdings" w:hAnsi="Wingdings" w:hint="default"/>
        <w:b w:val="0"/>
        <w:i w:val="0"/>
        <w:color w:val="4472C4" w:themeColor="accen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F2013"/>
    <w:multiLevelType w:val="multilevel"/>
    <w:tmpl w:val="B0F2B8BA"/>
    <w:styleLink w:val="T-100APTFoSNumberedList"/>
    <w:lvl w:ilvl="0">
      <w:start w:val="1"/>
      <w:numFmt w:val="decimal"/>
      <w:pStyle w:val="14B4NumberedList"/>
      <w:lvlText w:val="%1)"/>
      <w:lvlJc w:val="right"/>
      <w:pPr>
        <w:tabs>
          <w:tab w:val="num" w:pos="576"/>
        </w:tabs>
        <w:ind w:left="576" w:hanging="216"/>
      </w:pPr>
      <w:rPr>
        <w:rFonts w:ascii="Times New Roman" w:hAnsi="Times New Roman" w:hint="default"/>
        <w:b w:val="0"/>
        <w:i w:val="0"/>
        <w:color w:val="000000" w:themeColor="text1"/>
        <w:sz w:val="24"/>
      </w:rPr>
    </w:lvl>
    <w:lvl w:ilvl="1">
      <w:start w:val="1"/>
      <w:numFmt w:val="lowerLetter"/>
      <w:pStyle w:val="15B5LetteredList"/>
      <w:lvlText w:val="%2)"/>
      <w:lvlJc w:val="right"/>
      <w:rPr>
        <w:rFonts w:ascii="Times New Roman" w:hAnsi="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Roman"/>
      <w:pStyle w:val="16B6Numerallist"/>
      <w:lvlText w:val="%3)"/>
      <w:lvlJc w:val="right"/>
      <w:pPr>
        <w:tabs>
          <w:tab w:val="num" w:pos="1296"/>
        </w:tabs>
        <w:ind w:left="1296" w:hanging="216"/>
      </w:pPr>
      <w:rPr>
        <w:rFonts w:hint="default"/>
      </w:rPr>
    </w:lvl>
    <w:lvl w:ilvl="3">
      <w:start w:val="1"/>
      <w:numFmt w:val="decimal"/>
      <w:lvlText w:val="%4)"/>
      <w:lvlJc w:val="right"/>
      <w:pPr>
        <w:tabs>
          <w:tab w:val="num" w:pos="1656"/>
        </w:tabs>
        <w:ind w:left="1656" w:hanging="216"/>
      </w:pPr>
      <w:rPr>
        <w:rFonts w:hint="default"/>
      </w:rPr>
    </w:lvl>
    <w:lvl w:ilvl="4">
      <w:start w:val="1"/>
      <w:numFmt w:val="lowerLetter"/>
      <w:lvlText w:val="%5)"/>
      <w:lvlJc w:val="right"/>
      <w:pPr>
        <w:tabs>
          <w:tab w:val="num" w:pos="2016"/>
        </w:tabs>
        <w:ind w:left="2016" w:hanging="216"/>
      </w:pPr>
      <w:rPr>
        <w:rFonts w:hint="default"/>
      </w:rPr>
    </w:lvl>
    <w:lvl w:ilvl="5">
      <w:start w:val="1"/>
      <w:numFmt w:val="lowerRoman"/>
      <w:lvlText w:val="%6)"/>
      <w:lvlJc w:val="right"/>
      <w:pPr>
        <w:tabs>
          <w:tab w:val="num" w:pos="2376"/>
        </w:tabs>
        <w:ind w:left="2376" w:hanging="216"/>
      </w:pPr>
      <w:rPr>
        <w:rFonts w:hint="default"/>
      </w:rPr>
    </w:lvl>
    <w:lvl w:ilvl="6">
      <w:start w:val="1"/>
      <w:numFmt w:val="decimal"/>
      <w:lvlText w:val="%7)"/>
      <w:lvlJc w:val="right"/>
      <w:pPr>
        <w:tabs>
          <w:tab w:val="num" w:pos="2736"/>
        </w:tabs>
        <w:ind w:left="2736" w:hanging="216"/>
      </w:pPr>
      <w:rPr>
        <w:rFonts w:hint="default"/>
      </w:rPr>
    </w:lvl>
    <w:lvl w:ilvl="7">
      <w:start w:val="1"/>
      <w:numFmt w:val="lowerLetter"/>
      <w:lvlText w:val="%8)"/>
      <w:lvlJc w:val="right"/>
      <w:pPr>
        <w:tabs>
          <w:tab w:val="num" w:pos="3096"/>
        </w:tabs>
        <w:ind w:left="3096" w:hanging="216"/>
      </w:pPr>
      <w:rPr>
        <w:rFonts w:hint="default"/>
      </w:rPr>
    </w:lvl>
    <w:lvl w:ilvl="8">
      <w:start w:val="1"/>
      <w:numFmt w:val="lowerRoman"/>
      <w:lvlText w:val="%9)"/>
      <w:lvlJc w:val="right"/>
      <w:pPr>
        <w:tabs>
          <w:tab w:val="num" w:pos="3456"/>
        </w:tabs>
        <w:ind w:left="3456" w:hanging="216"/>
      </w:pPr>
      <w:rPr>
        <w:rFonts w:hint="default"/>
      </w:rPr>
    </w:lvl>
  </w:abstractNum>
  <w:abstractNum w:abstractNumId="9" w15:restartNumberingAfterBreak="0">
    <w:nsid w:val="2EAE1763"/>
    <w:multiLevelType w:val="multilevel"/>
    <w:tmpl w:val="4296C972"/>
    <w:lvl w:ilvl="0">
      <w:start w:val="1"/>
      <w:numFmt w:val="decimal"/>
      <w:pStyle w:val="Headings"/>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FCD0F4C"/>
    <w:multiLevelType w:val="multilevel"/>
    <w:tmpl w:val="E90C2ACC"/>
    <w:numStyleLink w:val="T-100APTFoSLetteredList"/>
  </w:abstractNum>
  <w:abstractNum w:abstractNumId="11" w15:restartNumberingAfterBreak="0">
    <w:nsid w:val="37FD2797"/>
    <w:multiLevelType w:val="multilevel"/>
    <w:tmpl w:val="04090025"/>
    <w:styleLink w:val="CurrentList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90A6BE4"/>
    <w:multiLevelType w:val="multilevel"/>
    <w:tmpl w:val="5F1AFAE6"/>
    <w:styleLink w:val="CurrentList5"/>
    <w:lvl w:ilvl="0">
      <w:start w:val="1"/>
      <w:numFmt w:val="decimal"/>
      <w:lvlText w:val="%1.0"/>
      <w:lvlJc w:val="left"/>
      <w:pPr>
        <w:ind w:left="690" w:hanging="690"/>
      </w:pPr>
      <w:rPr>
        <w:rFonts w:hint="default"/>
      </w:rPr>
    </w:lvl>
    <w:lvl w:ilvl="1">
      <w:start w:val="1"/>
      <w:numFmt w:val="decimal"/>
      <w:lvlText w:val="%1.%2"/>
      <w:lvlJc w:val="left"/>
      <w:pPr>
        <w:ind w:left="1410" w:hanging="6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A546C69"/>
    <w:multiLevelType w:val="hybridMultilevel"/>
    <w:tmpl w:val="D60AD87E"/>
    <w:lvl w:ilvl="0" w:tplc="EC4CBEFE">
      <w:start w:val="1"/>
      <w:numFmt w:val="lowerRoman"/>
      <w:pStyle w:val="36T6TableNumeralList"/>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2527F2"/>
    <w:multiLevelType w:val="multilevel"/>
    <w:tmpl w:val="BDD8A5F0"/>
    <w:styleLink w:val="CurrentList6"/>
    <w:lvl w:ilvl="0">
      <w:start w:val="1"/>
      <w:numFmt w:val="decimal"/>
      <w:lvlText w:val="%1"/>
      <w:lvlJc w:val="left"/>
      <w:pPr>
        <w:ind w:left="432" w:hanging="432"/>
      </w:pPr>
      <w:rPr>
        <w:rFonts w:hint="default"/>
      </w:rPr>
    </w:lvl>
    <w:lvl w:ilvl="1">
      <w:start w:val="1"/>
      <w:numFmt w:val="decimal"/>
      <w:isLg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8762333"/>
    <w:multiLevelType w:val="hybridMultilevel"/>
    <w:tmpl w:val="38FC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FA3A17"/>
    <w:multiLevelType w:val="multilevel"/>
    <w:tmpl w:val="EFF2A7F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BE85815"/>
    <w:multiLevelType w:val="hybridMultilevel"/>
    <w:tmpl w:val="5394EF58"/>
    <w:lvl w:ilvl="0" w:tplc="0032DC60">
      <w:start w:val="1"/>
      <w:numFmt w:val="bullet"/>
      <w:pStyle w:val="31T1Table1stBullet"/>
      <w:lvlText w:val=""/>
      <w:lvlJc w:val="left"/>
      <w:pPr>
        <w:ind w:left="720" w:hanging="360"/>
      </w:pPr>
      <w:rPr>
        <w:rFonts w:ascii="Wingdings" w:hAnsi="Wingdings" w:hint="default"/>
        <w:color w:val="4472C4" w:themeColor="accent1"/>
      </w:rPr>
    </w:lvl>
    <w:lvl w:ilvl="1" w:tplc="023AC0A6" w:tentative="1">
      <w:start w:val="1"/>
      <w:numFmt w:val="bullet"/>
      <w:lvlText w:val="o"/>
      <w:lvlJc w:val="left"/>
      <w:pPr>
        <w:ind w:left="1440" w:hanging="360"/>
      </w:pPr>
      <w:rPr>
        <w:rFonts w:ascii="Courier New" w:hAnsi="Courier New" w:cs="Courier New" w:hint="default"/>
      </w:rPr>
    </w:lvl>
    <w:lvl w:ilvl="2" w:tplc="13E243AE" w:tentative="1">
      <w:start w:val="1"/>
      <w:numFmt w:val="bullet"/>
      <w:lvlText w:val=""/>
      <w:lvlJc w:val="left"/>
      <w:pPr>
        <w:ind w:left="2160" w:hanging="360"/>
      </w:pPr>
      <w:rPr>
        <w:rFonts w:ascii="Wingdings" w:hAnsi="Wingdings" w:hint="default"/>
      </w:rPr>
    </w:lvl>
    <w:lvl w:ilvl="3" w:tplc="CA20AF92" w:tentative="1">
      <w:start w:val="1"/>
      <w:numFmt w:val="bullet"/>
      <w:lvlText w:val=""/>
      <w:lvlJc w:val="left"/>
      <w:pPr>
        <w:ind w:left="2880" w:hanging="360"/>
      </w:pPr>
      <w:rPr>
        <w:rFonts w:ascii="Symbol" w:hAnsi="Symbol" w:hint="default"/>
      </w:rPr>
    </w:lvl>
    <w:lvl w:ilvl="4" w:tplc="EDA0A9AA" w:tentative="1">
      <w:start w:val="1"/>
      <w:numFmt w:val="bullet"/>
      <w:lvlText w:val="o"/>
      <w:lvlJc w:val="left"/>
      <w:pPr>
        <w:ind w:left="3600" w:hanging="360"/>
      </w:pPr>
      <w:rPr>
        <w:rFonts w:ascii="Courier New" w:hAnsi="Courier New" w:cs="Courier New" w:hint="default"/>
      </w:rPr>
    </w:lvl>
    <w:lvl w:ilvl="5" w:tplc="8B722182" w:tentative="1">
      <w:start w:val="1"/>
      <w:numFmt w:val="bullet"/>
      <w:lvlText w:val=""/>
      <w:lvlJc w:val="left"/>
      <w:pPr>
        <w:ind w:left="4320" w:hanging="360"/>
      </w:pPr>
      <w:rPr>
        <w:rFonts w:ascii="Wingdings" w:hAnsi="Wingdings" w:hint="default"/>
      </w:rPr>
    </w:lvl>
    <w:lvl w:ilvl="6" w:tplc="E9A01DCE" w:tentative="1">
      <w:start w:val="1"/>
      <w:numFmt w:val="bullet"/>
      <w:lvlText w:val=""/>
      <w:lvlJc w:val="left"/>
      <w:pPr>
        <w:ind w:left="5040" w:hanging="360"/>
      </w:pPr>
      <w:rPr>
        <w:rFonts w:ascii="Symbol" w:hAnsi="Symbol" w:hint="default"/>
      </w:rPr>
    </w:lvl>
    <w:lvl w:ilvl="7" w:tplc="BE983D5E" w:tentative="1">
      <w:start w:val="1"/>
      <w:numFmt w:val="bullet"/>
      <w:lvlText w:val="o"/>
      <w:lvlJc w:val="left"/>
      <w:pPr>
        <w:ind w:left="5760" w:hanging="360"/>
      </w:pPr>
      <w:rPr>
        <w:rFonts w:ascii="Courier New" w:hAnsi="Courier New" w:cs="Courier New" w:hint="default"/>
      </w:rPr>
    </w:lvl>
    <w:lvl w:ilvl="8" w:tplc="CD34F5CE" w:tentative="1">
      <w:start w:val="1"/>
      <w:numFmt w:val="bullet"/>
      <w:lvlText w:val=""/>
      <w:lvlJc w:val="left"/>
      <w:pPr>
        <w:ind w:left="6480" w:hanging="360"/>
      </w:pPr>
      <w:rPr>
        <w:rFonts w:ascii="Wingdings" w:hAnsi="Wingdings" w:hint="default"/>
      </w:rPr>
    </w:lvl>
  </w:abstractNum>
  <w:abstractNum w:abstractNumId="18" w15:restartNumberingAfterBreak="0">
    <w:nsid w:val="55475721"/>
    <w:multiLevelType w:val="hybridMultilevel"/>
    <w:tmpl w:val="EBD4E884"/>
    <w:lvl w:ilvl="0" w:tplc="04090001">
      <w:start w:val="1"/>
      <w:numFmt w:val="bullet"/>
      <w:pStyle w:val="33T3Table3rdBullet"/>
      <w:lvlText w:val="-"/>
      <w:lvlJc w:val="left"/>
      <w:pPr>
        <w:ind w:left="720" w:hanging="360"/>
      </w:pPr>
      <w:rPr>
        <w:rFonts w:ascii="Arial Bold" w:hAnsi="Arial Bold" w:hint="default"/>
        <w:b/>
        <w:i w:val="0"/>
        <w:color w:val="4472C4" w:themeColor="accent1"/>
        <w:sz w:val="16"/>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71DCC"/>
    <w:multiLevelType w:val="multilevel"/>
    <w:tmpl w:val="FA9CD21C"/>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1276" w:hanging="709"/>
      </w:pPr>
      <w:rPr>
        <w:rFonts w:hint="default"/>
      </w:rPr>
    </w:lvl>
    <w:lvl w:ilvl="3">
      <w:start w:val="1"/>
      <w:numFmt w:val="none"/>
      <w:lvlText w:val=""/>
      <w:lvlJc w:val="left"/>
      <w:pPr>
        <w:ind w:left="1559" w:hanging="99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3551CC"/>
    <w:multiLevelType w:val="hybridMultilevel"/>
    <w:tmpl w:val="5EE87ABA"/>
    <w:lvl w:ilvl="0" w:tplc="528052F2">
      <w:start w:val="1"/>
      <w:numFmt w:val="decimal"/>
      <w:suff w:val="nothing"/>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09224D"/>
    <w:multiLevelType w:val="multilevel"/>
    <w:tmpl w:val="E90C2ACC"/>
    <w:numStyleLink w:val="T-100APTFoSLetteredList"/>
  </w:abstractNum>
  <w:abstractNum w:abstractNumId="22" w15:restartNumberingAfterBreak="0">
    <w:nsid w:val="6BBB2409"/>
    <w:multiLevelType w:val="multilevel"/>
    <w:tmpl w:val="DF92A838"/>
    <w:styleLink w:val="CurrentList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73C06E4D"/>
    <w:multiLevelType w:val="multilevel"/>
    <w:tmpl w:val="5F1AFAE6"/>
    <w:lvl w:ilvl="0">
      <w:start w:val="1"/>
      <w:numFmt w:val="decimal"/>
      <w:pStyle w:val="01H1Heading1"/>
      <w:lvlText w:val="%1.0"/>
      <w:lvlJc w:val="left"/>
      <w:pPr>
        <w:ind w:left="690" w:hanging="690"/>
      </w:pPr>
      <w:rPr>
        <w:rFonts w:hint="default"/>
      </w:rPr>
    </w:lvl>
    <w:lvl w:ilvl="1">
      <w:start w:val="1"/>
      <w:numFmt w:val="decimal"/>
      <w:lvlText w:val="%1.%2"/>
      <w:lvlJc w:val="left"/>
      <w:pPr>
        <w:ind w:left="1410" w:hanging="6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5E05E9F"/>
    <w:multiLevelType w:val="multilevel"/>
    <w:tmpl w:val="04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A3756D1"/>
    <w:multiLevelType w:val="hybridMultilevel"/>
    <w:tmpl w:val="9376AF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3C7974"/>
    <w:multiLevelType w:val="hybridMultilevel"/>
    <w:tmpl w:val="4A425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2503868">
    <w:abstractNumId w:val="19"/>
  </w:num>
  <w:num w:numId="2" w16cid:durableId="1570073533">
    <w:abstractNumId w:val="20"/>
  </w:num>
  <w:num w:numId="3" w16cid:durableId="482895386">
    <w:abstractNumId w:val="8"/>
  </w:num>
  <w:num w:numId="4" w16cid:durableId="1930892620">
    <w:abstractNumId w:val="3"/>
  </w:num>
  <w:num w:numId="5" w16cid:durableId="1589189415">
    <w:abstractNumId w:val="5"/>
  </w:num>
  <w:num w:numId="6" w16cid:durableId="1038892579">
    <w:abstractNumId w:val="0"/>
  </w:num>
  <w:num w:numId="7" w16cid:durableId="565993191">
    <w:abstractNumId w:val="17"/>
  </w:num>
  <w:num w:numId="8" w16cid:durableId="267978177">
    <w:abstractNumId w:val="7"/>
  </w:num>
  <w:num w:numId="9" w16cid:durableId="2138646845">
    <w:abstractNumId w:val="18"/>
  </w:num>
  <w:num w:numId="10" w16cid:durableId="1865941989">
    <w:abstractNumId w:val="13"/>
  </w:num>
  <w:num w:numId="11" w16cid:durableId="900287814">
    <w:abstractNumId w:val="2"/>
  </w:num>
  <w:num w:numId="12" w16cid:durableId="1596940823">
    <w:abstractNumId w:val="6"/>
    <w:lvlOverride w:ilvl="0">
      <w:lvl w:ilvl="0">
        <w:start w:val="1"/>
        <w:numFmt w:val="decimal"/>
        <w:pStyle w:val="14B4NumberedList"/>
        <w:lvlText w:val="%1)"/>
        <w:lvlJc w:val="right"/>
        <w:pPr>
          <w:tabs>
            <w:tab w:val="num" w:pos="576"/>
          </w:tabs>
          <w:ind w:left="576" w:hanging="216"/>
        </w:pPr>
        <w:rPr>
          <w:rFonts w:ascii="Times New Roman" w:hAnsi="Times New Roman" w:hint="default"/>
          <w:b w:val="0"/>
          <w:i w:val="0"/>
          <w:color w:val="000000" w:themeColor="text1"/>
          <w:sz w:val="24"/>
        </w:rPr>
      </w:lvl>
    </w:lvlOverride>
    <w:lvlOverride w:ilvl="1">
      <w:lvl w:ilvl="1">
        <w:start w:val="1"/>
        <w:numFmt w:val="lowerLetter"/>
        <w:pStyle w:val="15B5LetteredList"/>
        <w:lvlText w:val="%2)"/>
        <w:lvlJc w:val="right"/>
        <w:pPr>
          <w:tabs>
            <w:tab w:val="num" w:pos="936"/>
          </w:tabs>
          <w:ind w:left="936" w:hanging="216"/>
        </w:pPr>
        <w:rPr>
          <w:rFonts w:ascii="Times New Roman" w:hAnsi="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16B6Numerallist"/>
        <w:lvlText w:val="%3)"/>
        <w:lvlJc w:val="right"/>
        <w:pPr>
          <w:tabs>
            <w:tab w:val="num" w:pos="1296"/>
          </w:tabs>
          <w:ind w:left="1296" w:hanging="216"/>
        </w:pPr>
        <w:rPr>
          <w:rFonts w:hint="default"/>
        </w:rPr>
      </w:lvl>
    </w:lvlOverride>
    <w:lvlOverride w:ilvl="3">
      <w:lvl w:ilvl="3">
        <w:start w:val="1"/>
        <w:numFmt w:val="decimal"/>
        <w:lvlText w:val="%4)"/>
        <w:lvlJc w:val="right"/>
        <w:pPr>
          <w:tabs>
            <w:tab w:val="num" w:pos="1656"/>
          </w:tabs>
          <w:ind w:left="1656" w:hanging="216"/>
        </w:pPr>
        <w:rPr>
          <w:rFonts w:hint="default"/>
        </w:rPr>
      </w:lvl>
    </w:lvlOverride>
    <w:lvlOverride w:ilvl="4">
      <w:lvl w:ilvl="4">
        <w:start w:val="1"/>
        <w:numFmt w:val="lowerLetter"/>
        <w:lvlText w:val="%5)"/>
        <w:lvlJc w:val="right"/>
        <w:pPr>
          <w:tabs>
            <w:tab w:val="num" w:pos="2016"/>
          </w:tabs>
          <w:ind w:left="2016" w:hanging="216"/>
        </w:pPr>
        <w:rPr>
          <w:rFonts w:hint="default"/>
        </w:rPr>
      </w:lvl>
    </w:lvlOverride>
    <w:lvlOverride w:ilvl="5">
      <w:lvl w:ilvl="5">
        <w:start w:val="1"/>
        <w:numFmt w:val="lowerRoman"/>
        <w:lvlText w:val="%6)"/>
        <w:lvlJc w:val="right"/>
        <w:pPr>
          <w:tabs>
            <w:tab w:val="num" w:pos="2376"/>
          </w:tabs>
          <w:ind w:left="2376" w:hanging="216"/>
        </w:pPr>
        <w:rPr>
          <w:rFonts w:hint="default"/>
        </w:rPr>
      </w:lvl>
    </w:lvlOverride>
    <w:lvlOverride w:ilvl="6">
      <w:lvl w:ilvl="6">
        <w:start w:val="1"/>
        <w:numFmt w:val="decimal"/>
        <w:lvlText w:val="%7)"/>
        <w:lvlJc w:val="right"/>
        <w:pPr>
          <w:tabs>
            <w:tab w:val="num" w:pos="2736"/>
          </w:tabs>
          <w:ind w:left="2736" w:hanging="216"/>
        </w:pPr>
        <w:rPr>
          <w:rFonts w:hint="default"/>
        </w:rPr>
      </w:lvl>
    </w:lvlOverride>
    <w:lvlOverride w:ilvl="7">
      <w:lvl w:ilvl="7">
        <w:start w:val="1"/>
        <w:numFmt w:val="lowerLetter"/>
        <w:lvlText w:val="%8)"/>
        <w:lvlJc w:val="right"/>
        <w:pPr>
          <w:tabs>
            <w:tab w:val="num" w:pos="3096"/>
          </w:tabs>
          <w:ind w:left="3096" w:hanging="216"/>
        </w:pPr>
        <w:rPr>
          <w:rFonts w:hint="default"/>
        </w:rPr>
      </w:lvl>
    </w:lvlOverride>
    <w:lvlOverride w:ilvl="8">
      <w:lvl w:ilvl="8">
        <w:start w:val="1"/>
        <w:numFmt w:val="lowerRoman"/>
        <w:lvlText w:val="%9)"/>
        <w:lvlJc w:val="right"/>
        <w:pPr>
          <w:tabs>
            <w:tab w:val="num" w:pos="3456"/>
          </w:tabs>
          <w:ind w:left="3456" w:hanging="216"/>
        </w:pPr>
        <w:rPr>
          <w:rFonts w:hint="default"/>
        </w:rPr>
      </w:lvl>
    </w:lvlOverride>
  </w:num>
  <w:num w:numId="13" w16cid:durableId="1027564756">
    <w:abstractNumId w:val="21"/>
  </w:num>
  <w:num w:numId="14" w16cid:durableId="540358225">
    <w:abstractNumId w:val="10"/>
  </w:num>
  <w:num w:numId="15" w16cid:durableId="2069911006">
    <w:abstractNumId w:val="23"/>
  </w:num>
  <w:num w:numId="16" w16cid:durableId="2129660478">
    <w:abstractNumId w:val="9"/>
  </w:num>
  <w:num w:numId="17" w16cid:durableId="1588079997">
    <w:abstractNumId w:val="24"/>
  </w:num>
  <w:num w:numId="18" w16cid:durableId="369845721">
    <w:abstractNumId w:val="4"/>
  </w:num>
  <w:num w:numId="19" w16cid:durableId="1366060787">
    <w:abstractNumId w:val="11"/>
  </w:num>
  <w:num w:numId="20" w16cid:durableId="1109009614">
    <w:abstractNumId w:val="22"/>
  </w:num>
  <w:num w:numId="21" w16cid:durableId="415515064">
    <w:abstractNumId w:val="12"/>
  </w:num>
  <w:num w:numId="22" w16cid:durableId="533540918">
    <w:abstractNumId w:val="14"/>
  </w:num>
  <w:num w:numId="23" w16cid:durableId="1873690636">
    <w:abstractNumId w:val="16"/>
  </w:num>
  <w:num w:numId="24" w16cid:durableId="352995094">
    <w:abstractNumId w:val="25"/>
  </w:num>
  <w:num w:numId="25" w16cid:durableId="766733504">
    <w:abstractNumId w:val="26"/>
  </w:num>
  <w:num w:numId="26" w16cid:durableId="194080421">
    <w:abstractNumId w:val="15"/>
  </w:num>
  <w:num w:numId="27" w16cid:durableId="131605947">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drawingGridHorizontalSpacing w:val="113"/>
  <w:drawingGridVerticalSpacing w:val="11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4FA"/>
    <w:rsid w:val="00001E1E"/>
    <w:rsid w:val="00002739"/>
    <w:rsid w:val="0000343D"/>
    <w:rsid w:val="00003ED7"/>
    <w:rsid w:val="00006F5D"/>
    <w:rsid w:val="00023137"/>
    <w:rsid w:val="0003143A"/>
    <w:rsid w:val="000347C4"/>
    <w:rsid w:val="000363F9"/>
    <w:rsid w:val="00063B86"/>
    <w:rsid w:val="000668B3"/>
    <w:rsid w:val="00075F2D"/>
    <w:rsid w:val="00081275"/>
    <w:rsid w:val="0008491A"/>
    <w:rsid w:val="00094758"/>
    <w:rsid w:val="000D7EF3"/>
    <w:rsid w:val="000E5579"/>
    <w:rsid w:val="0010554F"/>
    <w:rsid w:val="0010653F"/>
    <w:rsid w:val="001220BC"/>
    <w:rsid w:val="00140597"/>
    <w:rsid w:val="00142953"/>
    <w:rsid w:val="00152330"/>
    <w:rsid w:val="0015409F"/>
    <w:rsid w:val="0016015F"/>
    <w:rsid w:val="0016477C"/>
    <w:rsid w:val="0017250A"/>
    <w:rsid w:val="001946C4"/>
    <w:rsid w:val="001B2168"/>
    <w:rsid w:val="001C2171"/>
    <w:rsid w:val="001D48E6"/>
    <w:rsid w:val="001E176D"/>
    <w:rsid w:val="0021263D"/>
    <w:rsid w:val="00216381"/>
    <w:rsid w:val="00220BB6"/>
    <w:rsid w:val="00222ADD"/>
    <w:rsid w:val="00230605"/>
    <w:rsid w:val="00232633"/>
    <w:rsid w:val="00247E2A"/>
    <w:rsid w:val="00253D81"/>
    <w:rsid w:val="00255B3C"/>
    <w:rsid w:val="0025709E"/>
    <w:rsid w:val="00285320"/>
    <w:rsid w:val="002943B8"/>
    <w:rsid w:val="002969EC"/>
    <w:rsid w:val="002A1DCA"/>
    <w:rsid w:val="002C1341"/>
    <w:rsid w:val="002D231F"/>
    <w:rsid w:val="002D4B83"/>
    <w:rsid w:val="002E2826"/>
    <w:rsid w:val="002E74D2"/>
    <w:rsid w:val="002F0DD7"/>
    <w:rsid w:val="00302DCE"/>
    <w:rsid w:val="00307FF5"/>
    <w:rsid w:val="00325389"/>
    <w:rsid w:val="0035480A"/>
    <w:rsid w:val="00374B50"/>
    <w:rsid w:val="00377DAF"/>
    <w:rsid w:val="0038493B"/>
    <w:rsid w:val="00384E28"/>
    <w:rsid w:val="00397436"/>
    <w:rsid w:val="0039799F"/>
    <w:rsid w:val="003A1306"/>
    <w:rsid w:val="003A58DD"/>
    <w:rsid w:val="003B3992"/>
    <w:rsid w:val="003C0C27"/>
    <w:rsid w:val="003C27E9"/>
    <w:rsid w:val="003C58C5"/>
    <w:rsid w:val="003D3363"/>
    <w:rsid w:val="003F1E1C"/>
    <w:rsid w:val="003F23A1"/>
    <w:rsid w:val="003F3968"/>
    <w:rsid w:val="003F6B9F"/>
    <w:rsid w:val="00413382"/>
    <w:rsid w:val="00414818"/>
    <w:rsid w:val="004156B1"/>
    <w:rsid w:val="004206C6"/>
    <w:rsid w:val="00441815"/>
    <w:rsid w:val="004466D5"/>
    <w:rsid w:val="00446793"/>
    <w:rsid w:val="00452E37"/>
    <w:rsid w:val="004561D7"/>
    <w:rsid w:val="00464EBB"/>
    <w:rsid w:val="00473BA5"/>
    <w:rsid w:val="0048500D"/>
    <w:rsid w:val="004906DA"/>
    <w:rsid w:val="004956E9"/>
    <w:rsid w:val="004A59F9"/>
    <w:rsid w:val="004B2A28"/>
    <w:rsid w:val="004C323D"/>
    <w:rsid w:val="004C5008"/>
    <w:rsid w:val="004C7DE1"/>
    <w:rsid w:val="004E2E69"/>
    <w:rsid w:val="004E63A8"/>
    <w:rsid w:val="004F1B51"/>
    <w:rsid w:val="004F2A26"/>
    <w:rsid w:val="004F3E9F"/>
    <w:rsid w:val="004F78E4"/>
    <w:rsid w:val="00505CD1"/>
    <w:rsid w:val="005428FB"/>
    <w:rsid w:val="0054660F"/>
    <w:rsid w:val="00555B70"/>
    <w:rsid w:val="00561352"/>
    <w:rsid w:val="00582878"/>
    <w:rsid w:val="00584CEA"/>
    <w:rsid w:val="0058607A"/>
    <w:rsid w:val="00586369"/>
    <w:rsid w:val="005B148D"/>
    <w:rsid w:val="005B18DF"/>
    <w:rsid w:val="005B1C4F"/>
    <w:rsid w:val="005C1F93"/>
    <w:rsid w:val="005C42A2"/>
    <w:rsid w:val="005C504B"/>
    <w:rsid w:val="005E00D5"/>
    <w:rsid w:val="005E3684"/>
    <w:rsid w:val="005F0BAA"/>
    <w:rsid w:val="005F1A71"/>
    <w:rsid w:val="005F5868"/>
    <w:rsid w:val="00601B53"/>
    <w:rsid w:val="00603D14"/>
    <w:rsid w:val="00604E1C"/>
    <w:rsid w:val="00626330"/>
    <w:rsid w:val="0063485F"/>
    <w:rsid w:val="0065453E"/>
    <w:rsid w:val="00662DD9"/>
    <w:rsid w:val="0066759A"/>
    <w:rsid w:val="00691D94"/>
    <w:rsid w:val="006958DE"/>
    <w:rsid w:val="00696D66"/>
    <w:rsid w:val="006A1759"/>
    <w:rsid w:val="006C3D51"/>
    <w:rsid w:val="006D71B7"/>
    <w:rsid w:val="006D7736"/>
    <w:rsid w:val="006E1182"/>
    <w:rsid w:val="006E18DE"/>
    <w:rsid w:val="006E3208"/>
    <w:rsid w:val="007002F6"/>
    <w:rsid w:val="00701F36"/>
    <w:rsid w:val="00727D95"/>
    <w:rsid w:val="00730B20"/>
    <w:rsid w:val="0074553D"/>
    <w:rsid w:val="00767A65"/>
    <w:rsid w:val="00772B37"/>
    <w:rsid w:val="00793535"/>
    <w:rsid w:val="00795AAF"/>
    <w:rsid w:val="00796804"/>
    <w:rsid w:val="00796DDF"/>
    <w:rsid w:val="007A379A"/>
    <w:rsid w:val="007B2F0D"/>
    <w:rsid w:val="007B3EE6"/>
    <w:rsid w:val="007B6794"/>
    <w:rsid w:val="007C0AC1"/>
    <w:rsid w:val="007C527C"/>
    <w:rsid w:val="007D12F1"/>
    <w:rsid w:val="007E13F8"/>
    <w:rsid w:val="007E632A"/>
    <w:rsid w:val="008110A7"/>
    <w:rsid w:val="0081341E"/>
    <w:rsid w:val="00813CE1"/>
    <w:rsid w:val="00816AB9"/>
    <w:rsid w:val="00821BEE"/>
    <w:rsid w:val="008523FB"/>
    <w:rsid w:val="00854AC4"/>
    <w:rsid w:val="008774C3"/>
    <w:rsid w:val="00882C95"/>
    <w:rsid w:val="00887EB7"/>
    <w:rsid w:val="00895F63"/>
    <w:rsid w:val="00896F51"/>
    <w:rsid w:val="008A207F"/>
    <w:rsid w:val="008A394E"/>
    <w:rsid w:val="008B70E3"/>
    <w:rsid w:val="008C503C"/>
    <w:rsid w:val="008D0E7E"/>
    <w:rsid w:val="008D572E"/>
    <w:rsid w:val="008F3060"/>
    <w:rsid w:val="008F6B49"/>
    <w:rsid w:val="00902580"/>
    <w:rsid w:val="00906AFA"/>
    <w:rsid w:val="00920465"/>
    <w:rsid w:val="00921C4F"/>
    <w:rsid w:val="0093527E"/>
    <w:rsid w:val="009455E2"/>
    <w:rsid w:val="00947C29"/>
    <w:rsid w:val="00963179"/>
    <w:rsid w:val="00975563"/>
    <w:rsid w:val="00997EB5"/>
    <w:rsid w:val="009A01C3"/>
    <w:rsid w:val="009C5019"/>
    <w:rsid w:val="009D67F5"/>
    <w:rsid w:val="009E5685"/>
    <w:rsid w:val="009F5D23"/>
    <w:rsid w:val="009F7353"/>
    <w:rsid w:val="00A12919"/>
    <w:rsid w:val="00A139C9"/>
    <w:rsid w:val="00A16E66"/>
    <w:rsid w:val="00A24F19"/>
    <w:rsid w:val="00A50D1B"/>
    <w:rsid w:val="00A5214E"/>
    <w:rsid w:val="00A56E7E"/>
    <w:rsid w:val="00A77265"/>
    <w:rsid w:val="00A86401"/>
    <w:rsid w:val="00A940D8"/>
    <w:rsid w:val="00AA4F41"/>
    <w:rsid w:val="00AB7251"/>
    <w:rsid w:val="00AC1AA0"/>
    <w:rsid w:val="00AD2955"/>
    <w:rsid w:val="00AE0C31"/>
    <w:rsid w:val="00AE6660"/>
    <w:rsid w:val="00AF1C8B"/>
    <w:rsid w:val="00AF7E79"/>
    <w:rsid w:val="00B06005"/>
    <w:rsid w:val="00B21B61"/>
    <w:rsid w:val="00B5295D"/>
    <w:rsid w:val="00B53EAA"/>
    <w:rsid w:val="00B55B63"/>
    <w:rsid w:val="00B7189E"/>
    <w:rsid w:val="00B722B3"/>
    <w:rsid w:val="00B86430"/>
    <w:rsid w:val="00B868C6"/>
    <w:rsid w:val="00B914D2"/>
    <w:rsid w:val="00B92F10"/>
    <w:rsid w:val="00BA10A4"/>
    <w:rsid w:val="00BA72E8"/>
    <w:rsid w:val="00BB624E"/>
    <w:rsid w:val="00BB6E55"/>
    <w:rsid w:val="00BD11FF"/>
    <w:rsid w:val="00BD12A1"/>
    <w:rsid w:val="00BF3FEE"/>
    <w:rsid w:val="00C10972"/>
    <w:rsid w:val="00C201C0"/>
    <w:rsid w:val="00C3060D"/>
    <w:rsid w:val="00C5267A"/>
    <w:rsid w:val="00C6125F"/>
    <w:rsid w:val="00C64BBF"/>
    <w:rsid w:val="00C745B0"/>
    <w:rsid w:val="00C83155"/>
    <w:rsid w:val="00C955D3"/>
    <w:rsid w:val="00CA22BE"/>
    <w:rsid w:val="00CA7832"/>
    <w:rsid w:val="00D0338E"/>
    <w:rsid w:val="00D03871"/>
    <w:rsid w:val="00D053C0"/>
    <w:rsid w:val="00D10CF5"/>
    <w:rsid w:val="00D14FC3"/>
    <w:rsid w:val="00D22E0D"/>
    <w:rsid w:val="00D24FEA"/>
    <w:rsid w:val="00D345C1"/>
    <w:rsid w:val="00D42F33"/>
    <w:rsid w:val="00D479A2"/>
    <w:rsid w:val="00D610D3"/>
    <w:rsid w:val="00D625E7"/>
    <w:rsid w:val="00D67EB4"/>
    <w:rsid w:val="00D77BAC"/>
    <w:rsid w:val="00DA6178"/>
    <w:rsid w:val="00DB13B4"/>
    <w:rsid w:val="00DB5C60"/>
    <w:rsid w:val="00DD05D0"/>
    <w:rsid w:val="00DD572F"/>
    <w:rsid w:val="00DE75B1"/>
    <w:rsid w:val="00DF168E"/>
    <w:rsid w:val="00DF2EFC"/>
    <w:rsid w:val="00DF70BB"/>
    <w:rsid w:val="00E04FEF"/>
    <w:rsid w:val="00E13442"/>
    <w:rsid w:val="00E176DD"/>
    <w:rsid w:val="00E23210"/>
    <w:rsid w:val="00E254E9"/>
    <w:rsid w:val="00E27BEC"/>
    <w:rsid w:val="00E36F43"/>
    <w:rsid w:val="00E372EC"/>
    <w:rsid w:val="00E608CD"/>
    <w:rsid w:val="00E7113B"/>
    <w:rsid w:val="00E83E33"/>
    <w:rsid w:val="00E9528B"/>
    <w:rsid w:val="00EB16DF"/>
    <w:rsid w:val="00ED1496"/>
    <w:rsid w:val="00F10605"/>
    <w:rsid w:val="00F3090E"/>
    <w:rsid w:val="00F575AB"/>
    <w:rsid w:val="00F61B3C"/>
    <w:rsid w:val="00F641D5"/>
    <w:rsid w:val="00F81D92"/>
    <w:rsid w:val="00F82381"/>
    <w:rsid w:val="00F824FA"/>
    <w:rsid w:val="00F83103"/>
    <w:rsid w:val="00FC2C5D"/>
    <w:rsid w:val="00FC3310"/>
    <w:rsid w:val="00FC64BA"/>
    <w:rsid w:val="00FE6A7A"/>
    <w:rsid w:val="00FE7232"/>
    <w:rsid w:val="00FE79CB"/>
    <w:rsid w:val="00FF5D04"/>
    <w:rsid w:val="00FF7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CC6A6"/>
  <w15:docId w15:val="{7800952A-8955-497C-A70D-A448E729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120" w:line="276" w:lineRule="auto"/>
        <w:ind w:left="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98"/>
  </w:style>
  <w:style w:type="paragraph" w:styleId="Heading1">
    <w:name w:val="heading 1"/>
    <w:basedOn w:val="Normal"/>
    <w:next w:val="Normal"/>
    <w:link w:val="Heading1Char"/>
    <w:qFormat/>
    <w:rsid w:val="000F3C04"/>
    <w:pPr>
      <w:keepNext/>
      <w:keepLines/>
      <w:numPr>
        <w:numId w:val="1"/>
      </w:numPr>
      <w:spacing w:before="360" w:after="0"/>
      <w:outlineLvl w:val="0"/>
    </w:pPr>
    <w:rPr>
      <w:rFonts w:eastAsiaTheme="majorEastAsia" w:cstheme="majorBidi"/>
      <w:b/>
      <w:sz w:val="28"/>
      <w:szCs w:val="32"/>
    </w:rPr>
  </w:style>
  <w:style w:type="paragraph" w:styleId="Heading2">
    <w:name w:val="heading 2"/>
    <w:basedOn w:val="Normal"/>
    <w:next w:val="Normal"/>
    <w:link w:val="Heading2Char"/>
    <w:unhideWhenUsed/>
    <w:qFormat/>
    <w:rsid w:val="00813CE1"/>
    <w:pPr>
      <w:keepNext/>
      <w:keepLines/>
      <w:numPr>
        <w:ilvl w:val="1"/>
        <w:numId w:val="1"/>
      </w:numPr>
      <w:spacing w:before="240" w:after="0"/>
      <w:outlineLvl w:val="1"/>
    </w:pPr>
    <w:rPr>
      <w:rFonts w:eastAsiaTheme="majorEastAsia" w:cstheme="majorBidi"/>
      <w:b/>
      <w:sz w:val="24"/>
      <w:szCs w:val="26"/>
    </w:rPr>
  </w:style>
  <w:style w:type="paragraph" w:styleId="Heading3">
    <w:name w:val="heading 3"/>
    <w:basedOn w:val="Normal"/>
    <w:next w:val="Normal"/>
    <w:link w:val="Heading3Char"/>
    <w:unhideWhenUsed/>
    <w:qFormat/>
    <w:rsid w:val="008523FB"/>
    <w:pPr>
      <w:keepNext/>
      <w:keepLines/>
      <w:numPr>
        <w:ilvl w:val="2"/>
        <w:numId w:val="1"/>
      </w:numPr>
      <w:spacing w:before="240" w:after="0"/>
      <w:outlineLvl w:val="2"/>
    </w:pPr>
    <w:rPr>
      <w:rFonts w:eastAsiaTheme="majorEastAsia" w:cstheme="majorBidi"/>
      <w:b/>
      <w:szCs w:val="24"/>
    </w:rPr>
  </w:style>
  <w:style w:type="paragraph" w:styleId="Heading4">
    <w:name w:val="heading 4"/>
    <w:basedOn w:val="Normal"/>
    <w:next w:val="Normal"/>
    <w:link w:val="Heading4Char"/>
    <w:unhideWhenUsed/>
    <w:qFormat/>
    <w:rsid w:val="00E608CD"/>
    <w:pPr>
      <w:keepNext/>
      <w:keepLines/>
      <w:spacing w:before="120" w:after="40"/>
      <w:ind w:left="0"/>
      <w:outlineLvl w:val="3"/>
    </w:pPr>
    <w:rPr>
      <w:b/>
      <w:szCs w:val="24"/>
    </w:rPr>
  </w:style>
  <w:style w:type="paragraph" w:styleId="Heading5">
    <w:name w:val="heading 5"/>
    <w:basedOn w:val="Normal"/>
    <w:next w:val="Normal"/>
    <w:link w:val="Heading5Char"/>
    <w:unhideWhenUsed/>
    <w:qFormat/>
    <w:pPr>
      <w:keepNext/>
      <w:keepLines/>
      <w:spacing w:before="220" w:after="40"/>
      <w:outlineLvl w:val="4"/>
    </w:pPr>
    <w:rPr>
      <w:b/>
    </w:rPr>
  </w:style>
  <w:style w:type="paragraph" w:styleId="Heading6">
    <w:name w:val="heading 6"/>
    <w:basedOn w:val="Normal"/>
    <w:next w:val="Normal"/>
    <w:link w:val="Heading6Char"/>
    <w:unhideWhenUsed/>
    <w:qFormat/>
    <w:pPr>
      <w:keepNext/>
      <w:keepLines/>
      <w:spacing w:before="200" w:after="40"/>
      <w:outlineLvl w:val="5"/>
    </w:pPr>
    <w:rPr>
      <w:b/>
      <w:sz w:val="20"/>
      <w:szCs w:val="20"/>
    </w:rPr>
  </w:style>
  <w:style w:type="paragraph" w:styleId="Heading7">
    <w:name w:val="heading 7"/>
    <w:basedOn w:val="Normal"/>
    <w:next w:val="Normal"/>
    <w:link w:val="Heading7Char"/>
    <w:qFormat/>
    <w:rsid w:val="003C0C27"/>
    <w:pPr>
      <w:keepNext/>
      <w:spacing w:before="360" w:beforeAutospacing="1" w:after="100" w:afterAutospacing="1" w:line="240" w:lineRule="auto"/>
      <w:ind w:left="1296" w:hanging="1296"/>
      <w:outlineLvl w:val="6"/>
    </w:pPr>
    <w:rPr>
      <w:rFonts w:ascii="Times New Roman" w:eastAsia="Times New Roman" w:hAnsi="Times New Roman"/>
      <w:b/>
      <w:sz w:val="30"/>
      <w:szCs w:val="24"/>
      <w:lang w:val="en-US" w:eastAsia="en-US"/>
    </w:rPr>
  </w:style>
  <w:style w:type="paragraph" w:styleId="Heading8">
    <w:name w:val="heading 8"/>
    <w:basedOn w:val="Normal"/>
    <w:next w:val="Normal"/>
    <w:link w:val="Heading8Char"/>
    <w:qFormat/>
    <w:rsid w:val="003C0C27"/>
    <w:pPr>
      <w:keepNext/>
      <w:spacing w:before="360" w:beforeAutospacing="1" w:after="60" w:afterAutospacing="1" w:line="240" w:lineRule="auto"/>
      <w:ind w:left="1440" w:hanging="1440"/>
      <w:outlineLvl w:val="7"/>
    </w:pPr>
    <w:rPr>
      <w:rFonts w:ascii="Times New Roman" w:eastAsia="Times New Roman" w:hAnsi="Times New Roman"/>
      <w:b/>
      <w:bCs/>
      <w:sz w:val="28"/>
      <w:szCs w:val="26"/>
      <w:lang w:val="en-US" w:eastAsia="en-US"/>
    </w:rPr>
  </w:style>
  <w:style w:type="paragraph" w:styleId="Heading9">
    <w:name w:val="heading 9"/>
    <w:basedOn w:val="Normal"/>
    <w:next w:val="Normal"/>
    <w:link w:val="Heading9Char"/>
    <w:qFormat/>
    <w:rsid w:val="003C0C27"/>
    <w:pPr>
      <w:keepNext/>
      <w:spacing w:before="360" w:beforeAutospacing="1" w:after="60" w:afterAutospacing="1" w:line="240" w:lineRule="auto"/>
      <w:ind w:left="1584" w:hanging="1584"/>
      <w:outlineLvl w:val="8"/>
    </w:pPr>
    <w:rPr>
      <w:rFonts w:ascii="Times New Roman" w:eastAsia="Times New Roman" w:hAnsi="Times New Roman"/>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04629"/>
    <w:pPr>
      <w:spacing w:after="0" w:line="240" w:lineRule="auto"/>
      <w:ind w:left="0"/>
      <w:contextualSpacing/>
      <w:jc w:val="center"/>
    </w:pPr>
    <w:rPr>
      <w:rFonts w:eastAsiaTheme="majorEastAsia" w:cstheme="majorBidi"/>
      <w:b/>
      <w:caps/>
      <w:spacing w:val="-10"/>
      <w:kern w:val="28"/>
      <w:sz w:val="48"/>
      <w:szCs w:val="56"/>
    </w:rPr>
  </w:style>
  <w:style w:type="paragraph" w:styleId="Header">
    <w:name w:val="header"/>
    <w:basedOn w:val="Normal"/>
    <w:link w:val="HeaderChar"/>
    <w:unhideWhenUsed/>
    <w:rsid w:val="003324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454"/>
    <w:rPr>
      <w:rFonts w:ascii="Arial" w:hAnsi="Arial"/>
    </w:rPr>
  </w:style>
  <w:style w:type="paragraph" w:styleId="Footer">
    <w:name w:val="footer"/>
    <w:basedOn w:val="Normal"/>
    <w:link w:val="FooterChar"/>
    <w:unhideWhenUsed/>
    <w:rsid w:val="00870BE9"/>
    <w:pPr>
      <w:spacing w:after="0" w:line="240" w:lineRule="auto"/>
      <w:ind w:left="0"/>
    </w:pPr>
    <w:rPr>
      <w:sz w:val="20"/>
    </w:rPr>
  </w:style>
  <w:style w:type="character" w:customStyle="1" w:styleId="FooterChar">
    <w:name w:val="Footer Char"/>
    <w:basedOn w:val="DefaultParagraphFont"/>
    <w:link w:val="Footer"/>
    <w:uiPriority w:val="99"/>
    <w:rsid w:val="00870BE9"/>
    <w:rPr>
      <w:rFonts w:ascii="Arial" w:hAnsi="Arial"/>
      <w:sz w:val="20"/>
    </w:rPr>
  </w:style>
  <w:style w:type="table" w:styleId="TableGrid">
    <w:name w:val="Table Grid"/>
    <w:basedOn w:val="TableNormal"/>
    <w:uiPriority w:val="59"/>
    <w:rsid w:val="00332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FA4C98"/>
    <w:pPr>
      <w:spacing w:after="0"/>
      <w:ind w:left="0"/>
    </w:pPr>
  </w:style>
  <w:style w:type="character" w:customStyle="1" w:styleId="Heading1Char">
    <w:name w:val="Heading 1 Char"/>
    <w:basedOn w:val="DefaultParagraphFont"/>
    <w:link w:val="Heading1"/>
    <w:rsid w:val="000F3C04"/>
    <w:rPr>
      <w:rFonts w:eastAsiaTheme="majorEastAsia" w:cstheme="majorBidi"/>
      <w:b/>
      <w:sz w:val="28"/>
      <w:szCs w:val="32"/>
    </w:rPr>
  </w:style>
  <w:style w:type="character" w:customStyle="1" w:styleId="TitleChar">
    <w:name w:val="Title Char"/>
    <w:basedOn w:val="DefaultParagraphFont"/>
    <w:link w:val="Title"/>
    <w:rsid w:val="00304629"/>
    <w:rPr>
      <w:rFonts w:ascii="Arial" w:eastAsiaTheme="majorEastAsia" w:hAnsi="Arial" w:cstheme="majorBidi"/>
      <w:b/>
      <w:caps/>
      <w:spacing w:val="-10"/>
      <w:kern w:val="28"/>
      <w:sz w:val="48"/>
      <w:szCs w:val="56"/>
    </w:rPr>
  </w:style>
  <w:style w:type="character" w:customStyle="1" w:styleId="Heading2Char">
    <w:name w:val="Heading 2 Char"/>
    <w:basedOn w:val="DefaultParagraphFont"/>
    <w:link w:val="Heading2"/>
    <w:rsid w:val="00813CE1"/>
    <w:rPr>
      <w:rFonts w:eastAsiaTheme="majorEastAsia" w:cstheme="majorBidi"/>
      <w:b/>
      <w:sz w:val="24"/>
      <w:szCs w:val="26"/>
    </w:rPr>
  </w:style>
  <w:style w:type="paragraph" w:styleId="ListParagraph">
    <w:name w:val="List Paragraph"/>
    <w:basedOn w:val="Normal"/>
    <w:uiPriority w:val="34"/>
    <w:qFormat/>
    <w:rsid w:val="0010653F"/>
    <w:pPr>
      <w:ind w:left="0"/>
    </w:pPr>
  </w:style>
  <w:style w:type="paragraph" w:styleId="TOCHeading">
    <w:name w:val="TOC Heading"/>
    <w:basedOn w:val="Heading1"/>
    <w:next w:val="Normal"/>
    <w:uiPriority w:val="39"/>
    <w:unhideWhenUsed/>
    <w:qFormat/>
    <w:rsid w:val="007E38E9"/>
    <w:pPr>
      <w:numPr>
        <w:numId w:val="0"/>
      </w:numPr>
      <w:spacing w:line="259" w:lineRule="auto"/>
      <w:outlineLvl w:val="9"/>
    </w:pPr>
    <w:rPr>
      <w:rFonts w:asciiTheme="majorHAnsi" w:hAnsiTheme="majorHAnsi"/>
      <w:b w:val="0"/>
      <w:color w:val="2F5496" w:themeColor="accent1" w:themeShade="BF"/>
      <w:sz w:val="32"/>
      <w:lang w:val="en-US"/>
    </w:rPr>
  </w:style>
  <w:style w:type="paragraph" w:styleId="TOC1">
    <w:name w:val="toc 1"/>
    <w:aliases w:val="_R1"/>
    <w:basedOn w:val="Normal"/>
    <w:next w:val="Normal"/>
    <w:autoRedefine/>
    <w:uiPriority w:val="39"/>
    <w:unhideWhenUsed/>
    <w:qFormat/>
    <w:rsid w:val="00BD12A1"/>
    <w:pPr>
      <w:tabs>
        <w:tab w:val="left" w:pos="442"/>
        <w:tab w:val="right" w:leader="dot" w:pos="9628"/>
      </w:tabs>
      <w:spacing w:before="60" w:after="0"/>
      <w:ind w:left="0"/>
    </w:pPr>
  </w:style>
  <w:style w:type="paragraph" w:styleId="TOC2">
    <w:name w:val="toc 2"/>
    <w:aliases w:val="_R2"/>
    <w:basedOn w:val="Normal"/>
    <w:next w:val="Normal"/>
    <w:autoRedefine/>
    <w:uiPriority w:val="39"/>
    <w:unhideWhenUsed/>
    <w:qFormat/>
    <w:rsid w:val="00BD12A1"/>
    <w:pPr>
      <w:keepNext/>
      <w:spacing w:after="0"/>
      <w:ind w:left="284"/>
    </w:pPr>
  </w:style>
  <w:style w:type="character" w:styleId="Hyperlink">
    <w:name w:val="Hyperlink"/>
    <w:basedOn w:val="DefaultParagraphFont"/>
    <w:uiPriority w:val="99"/>
    <w:unhideWhenUsed/>
    <w:rsid w:val="007E38E9"/>
    <w:rPr>
      <w:color w:val="0563C1" w:themeColor="hyperlink"/>
      <w:u w:val="single"/>
    </w:rPr>
  </w:style>
  <w:style w:type="character" w:styleId="CommentReference">
    <w:name w:val="annotation reference"/>
    <w:basedOn w:val="DefaultParagraphFont"/>
    <w:semiHidden/>
    <w:unhideWhenUsed/>
    <w:rsid w:val="00C07132"/>
    <w:rPr>
      <w:sz w:val="16"/>
      <w:szCs w:val="16"/>
    </w:rPr>
  </w:style>
  <w:style w:type="paragraph" w:styleId="CommentText">
    <w:name w:val="annotation text"/>
    <w:basedOn w:val="Normal"/>
    <w:link w:val="CommentTextChar"/>
    <w:unhideWhenUsed/>
    <w:rsid w:val="00C07132"/>
    <w:pPr>
      <w:spacing w:line="240" w:lineRule="auto"/>
    </w:pPr>
    <w:rPr>
      <w:sz w:val="20"/>
      <w:szCs w:val="20"/>
    </w:rPr>
  </w:style>
  <w:style w:type="character" w:customStyle="1" w:styleId="CommentTextChar">
    <w:name w:val="Comment Text Char"/>
    <w:basedOn w:val="DefaultParagraphFont"/>
    <w:link w:val="CommentText"/>
    <w:uiPriority w:val="99"/>
    <w:rsid w:val="00C07132"/>
    <w:rPr>
      <w:rFonts w:ascii="Arial" w:hAnsi="Arial"/>
      <w:sz w:val="20"/>
      <w:szCs w:val="20"/>
    </w:rPr>
  </w:style>
  <w:style w:type="paragraph" w:styleId="CommentSubject">
    <w:name w:val="annotation subject"/>
    <w:basedOn w:val="CommentText"/>
    <w:next w:val="CommentText"/>
    <w:link w:val="CommentSubjectChar"/>
    <w:semiHidden/>
    <w:unhideWhenUsed/>
    <w:rsid w:val="00C07132"/>
    <w:rPr>
      <w:b/>
      <w:bCs/>
    </w:rPr>
  </w:style>
  <w:style w:type="character" w:customStyle="1" w:styleId="CommentSubjectChar">
    <w:name w:val="Comment Subject Char"/>
    <w:basedOn w:val="CommentTextChar"/>
    <w:link w:val="CommentSubject"/>
    <w:uiPriority w:val="99"/>
    <w:semiHidden/>
    <w:rsid w:val="00C07132"/>
    <w:rPr>
      <w:rFonts w:ascii="Arial" w:hAnsi="Arial"/>
      <w:b/>
      <w:bCs/>
      <w:sz w:val="20"/>
      <w:szCs w:val="20"/>
    </w:rPr>
  </w:style>
  <w:style w:type="character" w:customStyle="1" w:styleId="Heading3Char">
    <w:name w:val="Heading 3 Char"/>
    <w:basedOn w:val="DefaultParagraphFont"/>
    <w:link w:val="Heading3"/>
    <w:rsid w:val="008523FB"/>
    <w:rPr>
      <w:rFonts w:eastAsiaTheme="majorEastAsia" w:cstheme="majorBidi"/>
      <w:b/>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paragraph" w:styleId="TOC3">
    <w:name w:val="toc 3"/>
    <w:aliases w:val="_R3"/>
    <w:basedOn w:val="Normal"/>
    <w:next w:val="Normal"/>
    <w:autoRedefine/>
    <w:uiPriority w:val="39"/>
    <w:unhideWhenUsed/>
    <w:qFormat/>
    <w:rsid w:val="00BD12A1"/>
    <w:pPr>
      <w:tabs>
        <w:tab w:val="left" w:pos="1320"/>
        <w:tab w:val="right" w:leader="dot" w:pos="9628"/>
      </w:tabs>
      <w:spacing w:after="0" w:line="240" w:lineRule="auto"/>
      <w:ind w:left="442"/>
    </w:pPr>
    <w:rPr>
      <w:noProof/>
      <w:sz w:val="20"/>
    </w:rPr>
  </w:style>
  <w:style w:type="paragraph" w:styleId="TOC4">
    <w:name w:val="toc 4"/>
    <w:aliases w:val="_R4"/>
    <w:basedOn w:val="Normal"/>
    <w:next w:val="Normal"/>
    <w:autoRedefine/>
    <w:uiPriority w:val="39"/>
    <w:unhideWhenUsed/>
    <w:qFormat/>
    <w:rsid w:val="00B92F10"/>
    <w:pPr>
      <w:tabs>
        <w:tab w:val="left" w:pos="1559"/>
        <w:tab w:val="right" w:leader="dot" w:pos="9639"/>
      </w:tabs>
      <w:spacing w:after="60" w:line="240" w:lineRule="auto"/>
      <w:contextualSpacing/>
    </w:pPr>
    <w:rPr>
      <w:sz w:val="20"/>
    </w:rPr>
  </w:style>
  <w:style w:type="paragraph" w:styleId="FootnoteText">
    <w:name w:val="footnote text"/>
    <w:basedOn w:val="Normal"/>
    <w:link w:val="FootnoteTextChar"/>
    <w:semiHidden/>
    <w:unhideWhenUsed/>
    <w:rsid w:val="00001E1E"/>
    <w:pPr>
      <w:spacing w:after="0" w:line="240" w:lineRule="auto"/>
    </w:pPr>
    <w:rPr>
      <w:sz w:val="20"/>
      <w:szCs w:val="20"/>
    </w:rPr>
  </w:style>
  <w:style w:type="character" w:customStyle="1" w:styleId="FootnoteTextChar">
    <w:name w:val="Footnote Text Char"/>
    <w:basedOn w:val="DefaultParagraphFont"/>
    <w:link w:val="FootnoteText"/>
    <w:semiHidden/>
    <w:rsid w:val="00001E1E"/>
    <w:rPr>
      <w:sz w:val="20"/>
      <w:szCs w:val="20"/>
    </w:rPr>
  </w:style>
  <w:style w:type="character" w:styleId="FootnoteReference">
    <w:name w:val="footnote reference"/>
    <w:basedOn w:val="DefaultParagraphFont"/>
    <w:semiHidden/>
    <w:unhideWhenUsed/>
    <w:rsid w:val="00001E1E"/>
    <w:rPr>
      <w:vertAlign w:val="superscript"/>
    </w:rPr>
  </w:style>
  <w:style w:type="paragraph" w:styleId="Quote">
    <w:name w:val="Quote"/>
    <w:basedOn w:val="Normal"/>
    <w:next w:val="Normal"/>
    <w:link w:val="QuoteChar"/>
    <w:uiPriority w:val="29"/>
    <w:qFormat/>
    <w:rsid w:val="00C83155"/>
    <w:pPr>
      <w:spacing w:after="0" w:line="240" w:lineRule="auto"/>
      <w:ind w:left="0"/>
      <w:jc w:val="center"/>
    </w:pPr>
    <w:rPr>
      <w:sz w:val="16"/>
      <w:szCs w:val="16"/>
      <w:lang w:val="en-US"/>
    </w:rPr>
  </w:style>
  <w:style w:type="character" w:customStyle="1" w:styleId="QuoteChar">
    <w:name w:val="Quote Char"/>
    <w:basedOn w:val="DefaultParagraphFont"/>
    <w:link w:val="Quote"/>
    <w:uiPriority w:val="29"/>
    <w:rsid w:val="00C83155"/>
    <w:rPr>
      <w:sz w:val="16"/>
      <w:szCs w:val="16"/>
      <w:lang w:val="en-US"/>
    </w:rPr>
  </w:style>
  <w:style w:type="character" w:styleId="Strong">
    <w:name w:val="Strong"/>
    <w:basedOn w:val="DefaultParagraphFont"/>
    <w:uiPriority w:val="22"/>
    <w:qFormat/>
    <w:rsid w:val="00C83155"/>
    <w:rPr>
      <w:b/>
      <w:bCs/>
    </w:rPr>
  </w:style>
  <w:style w:type="character" w:styleId="IntenseEmphasis">
    <w:name w:val="Intense Emphasis"/>
    <w:basedOn w:val="DefaultParagraphFont"/>
    <w:uiPriority w:val="21"/>
    <w:qFormat/>
    <w:rsid w:val="00FC2C5D"/>
    <w:rPr>
      <w:i/>
      <w:iCs/>
      <w:color w:val="4472C4" w:themeColor="accent1"/>
    </w:rPr>
  </w:style>
  <w:style w:type="character" w:customStyle="1" w:styleId="Heading7Char">
    <w:name w:val="Heading 7 Char"/>
    <w:basedOn w:val="DefaultParagraphFont"/>
    <w:link w:val="Heading7"/>
    <w:rsid w:val="003C0C27"/>
    <w:rPr>
      <w:rFonts w:ascii="Times New Roman" w:eastAsia="Times New Roman" w:hAnsi="Times New Roman"/>
      <w:b/>
      <w:sz w:val="30"/>
      <w:szCs w:val="24"/>
      <w:lang w:val="en-US" w:eastAsia="en-US"/>
    </w:rPr>
  </w:style>
  <w:style w:type="character" w:customStyle="1" w:styleId="Heading8Char">
    <w:name w:val="Heading 8 Char"/>
    <w:basedOn w:val="DefaultParagraphFont"/>
    <w:link w:val="Heading8"/>
    <w:rsid w:val="003C0C27"/>
    <w:rPr>
      <w:rFonts w:ascii="Times New Roman" w:eastAsia="Times New Roman" w:hAnsi="Times New Roman"/>
      <w:b/>
      <w:bCs/>
      <w:sz w:val="28"/>
      <w:szCs w:val="26"/>
      <w:lang w:val="en-US" w:eastAsia="en-US"/>
    </w:rPr>
  </w:style>
  <w:style w:type="character" w:customStyle="1" w:styleId="Heading9Char">
    <w:name w:val="Heading 9 Char"/>
    <w:basedOn w:val="DefaultParagraphFont"/>
    <w:link w:val="Heading9"/>
    <w:rsid w:val="003C0C27"/>
    <w:rPr>
      <w:rFonts w:ascii="Times New Roman" w:eastAsia="Times New Roman" w:hAnsi="Times New Roman"/>
      <w:b/>
      <w:bCs/>
      <w:sz w:val="26"/>
      <w:szCs w:val="26"/>
      <w:lang w:val="en-US" w:eastAsia="en-US"/>
    </w:rPr>
  </w:style>
  <w:style w:type="paragraph" w:customStyle="1" w:styleId="10BBodyText">
    <w:name w:val="10_B`_Body Text"/>
    <w:qFormat/>
    <w:rsid w:val="003C0C27"/>
    <w:pPr>
      <w:spacing w:line="240" w:lineRule="auto"/>
      <w:ind w:left="0"/>
    </w:pPr>
    <w:rPr>
      <w:rFonts w:ascii="Times New Roman" w:eastAsiaTheme="minorHAnsi" w:hAnsi="Times New Roman" w:cstheme="minorBidi"/>
      <w:sz w:val="24"/>
      <w:szCs w:val="24"/>
      <w:lang w:val="en-US" w:eastAsia="en-US"/>
    </w:rPr>
  </w:style>
  <w:style w:type="paragraph" w:customStyle="1" w:styleId="01H1Heading1">
    <w:name w:val="01_H1_Heading 1"/>
    <w:next w:val="10BBodyText"/>
    <w:qFormat/>
    <w:rsid w:val="003C0C27"/>
    <w:pPr>
      <w:keepNext/>
      <w:keepLines/>
      <w:numPr>
        <w:numId w:val="15"/>
      </w:numPr>
      <w:pBdr>
        <w:bottom w:val="single" w:sz="18" w:space="1" w:color="auto"/>
      </w:pBdr>
      <w:tabs>
        <w:tab w:val="left" w:pos="693"/>
      </w:tabs>
      <w:spacing w:after="160" w:line="240" w:lineRule="auto"/>
      <w:jc w:val="left"/>
    </w:pPr>
    <w:rPr>
      <w:rFonts w:ascii="Arial Bold" w:eastAsiaTheme="minorHAnsi" w:hAnsi="Arial Bold"/>
      <w:b/>
      <w:caps/>
      <w:sz w:val="28"/>
      <w:szCs w:val="24"/>
      <w:lang w:val="en-US" w:eastAsia="en-US"/>
    </w:rPr>
  </w:style>
  <w:style w:type="paragraph" w:customStyle="1" w:styleId="02H2Heading2">
    <w:name w:val="02_H2_Heading 2"/>
    <w:next w:val="10BBodyText"/>
    <w:qFormat/>
    <w:rsid w:val="003C0C27"/>
    <w:pPr>
      <w:keepNext/>
      <w:keepLines/>
      <w:pBdr>
        <w:bottom w:val="single" w:sz="6" w:space="1" w:color="auto"/>
      </w:pBdr>
      <w:tabs>
        <w:tab w:val="left" w:pos="900"/>
      </w:tabs>
      <w:spacing w:after="160" w:line="240" w:lineRule="auto"/>
      <w:ind w:left="0"/>
      <w:jc w:val="left"/>
    </w:pPr>
    <w:rPr>
      <w:rFonts w:eastAsiaTheme="minorHAnsi"/>
      <w:b/>
      <w:caps/>
      <w:sz w:val="28"/>
      <w:szCs w:val="24"/>
      <w:lang w:val="en-US" w:eastAsia="en-US"/>
    </w:rPr>
  </w:style>
  <w:style w:type="paragraph" w:customStyle="1" w:styleId="03H3Heading3">
    <w:name w:val="03_H3_Heading 3"/>
    <w:next w:val="10BBodyText"/>
    <w:qFormat/>
    <w:rsid w:val="003C0C27"/>
    <w:pPr>
      <w:keepNext/>
      <w:tabs>
        <w:tab w:val="left" w:pos="1080"/>
      </w:tabs>
      <w:spacing w:before="240" w:line="240" w:lineRule="auto"/>
      <w:ind w:left="1080" w:hanging="1080"/>
      <w:jc w:val="left"/>
    </w:pPr>
    <w:rPr>
      <w:rFonts w:ascii="Arial Bold" w:eastAsiaTheme="minorHAnsi" w:hAnsi="Arial Bold"/>
      <w:b/>
      <w:caps/>
      <w:sz w:val="28"/>
      <w:szCs w:val="24"/>
      <w:lang w:val="en-US" w:eastAsia="en-US"/>
    </w:rPr>
  </w:style>
  <w:style w:type="paragraph" w:customStyle="1" w:styleId="04H4Heading4">
    <w:name w:val="04_H4_Heading 4"/>
    <w:next w:val="10BBodyText"/>
    <w:qFormat/>
    <w:rsid w:val="003C0C27"/>
    <w:pPr>
      <w:keepNext/>
      <w:tabs>
        <w:tab w:val="left" w:pos="1350"/>
      </w:tabs>
      <w:spacing w:line="240" w:lineRule="auto"/>
      <w:ind w:left="1354" w:hanging="1354"/>
      <w:jc w:val="left"/>
    </w:pPr>
    <w:rPr>
      <w:rFonts w:ascii="Arial Bold" w:eastAsiaTheme="minorHAnsi" w:hAnsi="Arial Bold"/>
      <w:b/>
      <w:sz w:val="28"/>
      <w:szCs w:val="24"/>
      <w:lang w:val="en-US" w:eastAsia="en-US"/>
    </w:rPr>
  </w:style>
  <w:style w:type="paragraph" w:customStyle="1" w:styleId="05H5Heading5">
    <w:name w:val="05_H5_Heading 5"/>
    <w:next w:val="10BBodyText"/>
    <w:qFormat/>
    <w:rsid w:val="003C0C27"/>
    <w:pPr>
      <w:keepNext/>
      <w:tabs>
        <w:tab w:val="left" w:pos="1620"/>
      </w:tabs>
      <w:spacing w:line="240" w:lineRule="auto"/>
      <w:ind w:left="1627" w:hanging="1627"/>
      <w:jc w:val="left"/>
    </w:pPr>
    <w:rPr>
      <w:rFonts w:ascii="Arial Bold" w:eastAsiaTheme="minorHAnsi" w:hAnsi="Arial Bold"/>
      <w:b/>
      <w:sz w:val="28"/>
      <w:szCs w:val="24"/>
      <w:lang w:val="en-US" w:eastAsia="en-US"/>
    </w:rPr>
  </w:style>
  <w:style w:type="paragraph" w:customStyle="1" w:styleId="06H6Heading6">
    <w:name w:val="06_H6_Heading 6"/>
    <w:next w:val="10BBodyText"/>
    <w:qFormat/>
    <w:rsid w:val="003C0C27"/>
    <w:pPr>
      <w:keepNext/>
      <w:tabs>
        <w:tab w:val="left" w:pos="1890"/>
      </w:tabs>
      <w:spacing w:line="240" w:lineRule="auto"/>
      <w:ind w:left="1886" w:hanging="1886"/>
      <w:jc w:val="left"/>
    </w:pPr>
    <w:rPr>
      <w:rFonts w:ascii="Arial Bold" w:eastAsiaTheme="minorHAnsi" w:hAnsi="Arial Bold"/>
      <w:b/>
      <w:sz w:val="28"/>
      <w:szCs w:val="24"/>
      <w:lang w:val="en-US" w:eastAsia="en-US"/>
    </w:rPr>
  </w:style>
  <w:style w:type="paragraph" w:customStyle="1" w:styleId="07H7Header">
    <w:name w:val="07_H7_Header"/>
    <w:next w:val="10BBodyText"/>
    <w:qFormat/>
    <w:rsid w:val="003C0C27"/>
    <w:pPr>
      <w:tabs>
        <w:tab w:val="left" w:pos="0"/>
      </w:tabs>
      <w:spacing w:line="240" w:lineRule="auto"/>
      <w:ind w:left="0"/>
      <w:jc w:val="left"/>
    </w:pPr>
    <w:rPr>
      <w:rFonts w:ascii="Arial Bold" w:eastAsiaTheme="minorHAnsi" w:hAnsi="Arial Bold"/>
      <w:sz w:val="28"/>
      <w:szCs w:val="24"/>
      <w:lang w:val="en-US" w:eastAsia="en-US"/>
    </w:rPr>
  </w:style>
  <w:style w:type="paragraph" w:customStyle="1" w:styleId="11B11stBullet">
    <w:name w:val="11_B1_1st Bullet"/>
    <w:qFormat/>
    <w:rsid w:val="003C0C27"/>
    <w:pPr>
      <w:spacing w:line="240" w:lineRule="auto"/>
      <w:ind w:left="288" w:hanging="288"/>
      <w:jc w:val="left"/>
    </w:pPr>
    <w:rPr>
      <w:rFonts w:ascii="Times New Roman" w:eastAsiaTheme="minorHAnsi" w:hAnsi="Times New Roman" w:cs="Times New Roman"/>
      <w:sz w:val="24"/>
      <w:szCs w:val="24"/>
      <w:lang w:val="en-US" w:eastAsia="en-US"/>
    </w:rPr>
  </w:style>
  <w:style w:type="paragraph" w:customStyle="1" w:styleId="12B22ndBullet">
    <w:name w:val="12_B2_2nd Bullet"/>
    <w:qFormat/>
    <w:rsid w:val="003C0C27"/>
    <w:pPr>
      <w:spacing w:line="240" w:lineRule="auto"/>
      <w:ind w:left="576" w:hanging="288"/>
      <w:jc w:val="left"/>
    </w:pPr>
    <w:rPr>
      <w:rFonts w:ascii="Times New Roman" w:eastAsiaTheme="minorHAnsi" w:hAnsi="Times New Roman" w:cs="Times New Roman"/>
      <w:sz w:val="24"/>
      <w:szCs w:val="24"/>
      <w:lang w:val="en-US" w:eastAsia="en-US"/>
    </w:rPr>
  </w:style>
  <w:style w:type="paragraph" w:customStyle="1" w:styleId="00HHeadingwo">
    <w:name w:val="00_H`_Heading w/o #"/>
    <w:next w:val="10BBodyText"/>
    <w:qFormat/>
    <w:rsid w:val="003C0C27"/>
    <w:pPr>
      <w:keepNext/>
      <w:keepLines/>
      <w:pageBreakBefore/>
      <w:spacing w:line="240" w:lineRule="auto"/>
      <w:ind w:left="0"/>
      <w:jc w:val="center"/>
    </w:pPr>
    <w:rPr>
      <w:rFonts w:ascii="Arial Bold" w:eastAsiaTheme="minorHAnsi" w:hAnsi="Arial Bold"/>
      <w:b/>
      <w:smallCaps/>
      <w:sz w:val="40"/>
      <w:szCs w:val="24"/>
      <w:lang w:val="en-US" w:eastAsia="en-US"/>
    </w:rPr>
  </w:style>
  <w:style w:type="paragraph" w:customStyle="1" w:styleId="13B33rdBullet">
    <w:name w:val="13_B3_3rd Bullet"/>
    <w:qFormat/>
    <w:rsid w:val="003C0C27"/>
    <w:pPr>
      <w:spacing w:line="240" w:lineRule="auto"/>
      <w:ind w:left="0"/>
      <w:jc w:val="left"/>
    </w:pPr>
    <w:rPr>
      <w:rFonts w:ascii="Times New Roman" w:eastAsiaTheme="minorHAnsi" w:hAnsi="Times New Roman" w:cs="Times New Roman"/>
      <w:sz w:val="24"/>
      <w:szCs w:val="24"/>
      <w:lang w:val="en-US" w:eastAsia="en-US"/>
    </w:rPr>
  </w:style>
  <w:style w:type="paragraph" w:customStyle="1" w:styleId="14B4NumberedList">
    <w:name w:val="14_B4_Numbered List"/>
    <w:qFormat/>
    <w:rsid w:val="003C0C27"/>
    <w:pPr>
      <w:numPr>
        <w:numId w:val="12"/>
      </w:numPr>
      <w:spacing w:line="240" w:lineRule="auto"/>
      <w:jc w:val="left"/>
    </w:pPr>
    <w:rPr>
      <w:rFonts w:ascii="Times New Roman" w:eastAsiaTheme="minorHAnsi" w:hAnsi="Times New Roman" w:cstheme="minorBidi"/>
      <w:sz w:val="24"/>
      <w:szCs w:val="24"/>
      <w:lang w:val="en-US" w:eastAsia="en-US"/>
    </w:rPr>
  </w:style>
  <w:style w:type="paragraph" w:customStyle="1" w:styleId="15B5LetteredList">
    <w:name w:val="15_B5_Lettered List"/>
    <w:qFormat/>
    <w:rsid w:val="003C0C27"/>
    <w:pPr>
      <w:numPr>
        <w:ilvl w:val="1"/>
        <w:numId w:val="12"/>
      </w:numPr>
      <w:spacing w:line="240" w:lineRule="auto"/>
    </w:pPr>
    <w:rPr>
      <w:rFonts w:ascii="Times New Roman" w:eastAsiaTheme="minorHAnsi" w:hAnsi="Times New Roman" w:cstheme="minorBidi"/>
      <w:sz w:val="24"/>
      <w:szCs w:val="24"/>
      <w:lang w:val="en-US" w:eastAsia="en-US"/>
    </w:rPr>
  </w:style>
  <w:style w:type="character" w:customStyle="1" w:styleId="10BBBodyTextBold">
    <w:name w:val="10_BB_Body Text Bold"/>
    <w:uiPriority w:val="1"/>
    <w:qFormat/>
    <w:rsid w:val="003C0C27"/>
    <w:rPr>
      <w:b/>
    </w:rPr>
  </w:style>
  <w:style w:type="paragraph" w:customStyle="1" w:styleId="30THTableHeader">
    <w:name w:val="30_TH_Table Header"/>
    <w:qFormat/>
    <w:rsid w:val="003C0C27"/>
    <w:pPr>
      <w:spacing w:after="0" w:line="240" w:lineRule="auto"/>
      <w:ind w:left="0"/>
      <w:jc w:val="center"/>
    </w:pPr>
    <w:rPr>
      <w:rFonts w:eastAsiaTheme="minorHAnsi"/>
      <w:b/>
      <w:color w:val="FFFFFF" w:themeColor="background1"/>
      <w:sz w:val="18"/>
      <w:szCs w:val="16"/>
      <w:lang w:val="en-US" w:eastAsia="en-US"/>
    </w:rPr>
  </w:style>
  <w:style w:type="paragraph" w:customStyle="1" w:styleId="31T1Table1stBullet">
    <w:name w:val="31_T1_Table 1st Bullet"/>
    <w:link w:val="31T1Table1stBulletChar"/>
    <w:qFormat/>
    <w:rsid w:val="003C0C27"/>
    <w:pPr>
      <w:numPr>
        <w:numId w:val="7"/>
      </w:numPr>
      <w:spacing w:after="0" w:line="240" w:lineRule="auto"/>
      <w:ind w:left="180" w:hanging="180"/>
      <w:jc w:val="left"/>
    </w:pPr>
    <w:rPr>
      <w:rFonts w:eastAsiaTheme="minorHAnsi"/>
      <w:sz w:val="16"/>
      <w:szCs w:val="16"/>
      <w:lang w:val="en-US" w:eastAsia="en-US"/>
    </w:rPr>
  </w:style>
  <w:style w:type="character" w:customStyle="1" w:styleId="20FDFigureDescription">
    <w:name w:val="20_FD_Figure Description"/>
    <w:uiPriority w:val="1"/>
    <w:qFormat/>
    <w:rsid w:val="003C0C27"/>
    <w:rPr>
      <w:rFonts w:ascii="Arial" w:hAnsi="Arial" w:cs="Arial"/>
      <w:b/>
      <w:i w:val="0"/>
      <w:sz w:val="20"/>
      <w:szCs w:val="20"/>
    </w:rPr>
  </w:style>
  <w:style w:type="paragraph" w:customStyle="1" w:styleId="34T4TableNumberedList">
    <w:name w:val="34_T4_Table Numbered List"/>
    <w:link w:val="34T4TableNumberedListChar"/>
    <w:qFormat/>
    <w:rsid w:val="003C0C27"/>
    <w:pPr>
      <w:numPr>
        <w:numId w:val="4"/>
      </w:numPr>
      <w:spacing w:after="0" w:line="240" w:lineRule="auto"/>
      <w:ind w:left="378" w:hanging="90"/>
      <w:jc w:val="left"/>
    </w:pPr>
    <w:rPr>
      <w:rFonts w:eastAsiaTheme="minorHAnsi" w:cstheme="minorBidi"/>
      <w:sz w:val="16"/>
      <w:szCs w:val="24"/>
      <w:lang w:val="en-US" w:eastAsia="en-US"/>
    </w:rPr>
  </w:style>
  <w:style w:type="paragraph" w:customStyle="1" w:styleId="35T5TableLetteredList">
    <w:name w:val="35_T5_Table Lettered List"/>
    <w:qFormat/>
    <w:rsid w:val="003C0C27"/>
    <w:pPr>
      <w:numPr>
        <w:numId w:val="11"/>
      </w:numPr>
      <w:spacing w:after="0" w:line="240" w:lineRule="auto"/>
      <w:ind w:left="630" w:hanging="90"/>
      <w:jc w:val="left"/>
    </w:pPr>
    <w:rPr>
      <w:rFonts w:eastAsiaTheme="minorHAnsi" w:cstheme="minorBidi"/>
      <w:sz w:val="16"/>
      <w:szCs w:val="24"/>
      <w:lang w:val="en-US" w:eastAsia="en-US"/>
    </w:rPr>
  </w:style>
  <w:style w:type="paragraph" w:customStyle="1" w:styleId="17B7LetteredList1stLevel">
    <w:name w:val="17_B7_Lettered List 1st Level"/>
    <w:qFormat/>
    <w:rsid w:val="003C0C27"/>
    <w:pPr>
      <w:numPr>
        <w:numId w:val="13"/>
      </w:numPr>
      <w:spacing w:line="240" w:lineRule="auto"/>
      <w:jc w:val="left"/>
    </w:pPr>
    <w:rPr>
      <w:rFonts w:ascii="Times New Roman" w:eastAsiaTheme="minorHAnsi" w:hAnsi="Times New Roman" w:cstheme="minorBidi"/>
      <w:sz w:val="24"/>
      <w:szCs w:val="24"/>
      <w:lang w:val="en-US" w:eastAsia="en-US"/>
    </w:rPr>
  </w:style>
  <w:style w:type="paragraph" w:customStyle="1" w:styleId="10BHBodyTextHeader">
    <w:name w:val="10_BH_Body Text Header"/>
    <w:basedOn w:val="10BBodyText"/>
    <w:next w:val="10BBodyText"/>
    <w:qFormat/>
    <w:rsid w:val="003C0C27"/>
    <w:pPr>
      <w:keepNext/>
    </w:pPr>
    <w:rPr>
      <w:b/>
    </w:rPr>
  </w:style>
  <w:style w:type="character" w:customStyle="1" w:styleId="31T1Table1stBulletChar">
    <w:name w:val="31_T1_Table 1st Bullet Char"/>
    <w:basedOn w:val="DefaultParagraphFont"/>
    <w:link w:val="31T1Table1stBullet"/>
    <w:rsid w:val="003C0C27"/>
    <w:rPr>
      <w:rFonts w:eastAsiaTheme="minorHAnsi"/>
      <w:sz w:val="16"/>
      <w:szCs w:val="16"/>
      <w:lang w:val="en-US" w:eastAsia="en-US"/>
    </w:rPr>
  </w:style>
  <w:style w:type="paragraph" w:customStyle="1" w:styleId="36T6TableNumeralList">
    <w:name w:val="36_T6_Table Numeral List"/>
    <w:qFormat/>
    <w:rsid w:val="003C0C27"/>
    <w:pPr>
      <w:numPr>
        <w:numId w:val="10"/>
      </w:numPr>
      <w:spacing w:after="0" w:line="240" w:lineRule="auto"/>
      <w:ind w:left="810" w:hanging="90"/>
      <w:jc w:val="left"/>
    </w:pPr>
    <w:rPr>
      <w:rFonts w:eastAsiaTheme="minorHAnsi" w:cstheme="minorBidi"/>
      <w:sz w:val="16"/>
      <w:szCs w:val="24"/>
      <w:lang w:val="en-US" w:eastAsia="en-US"/>
    </w:rPr>
  </w:style>
  <w:style w:type="character" w:customStyle="1" w:styleId="34T4TableNumberedListChar">
    <w:name w:val="34_T4_Table Numbered List Char"/>
    <w:basedOn w:val="DefaultParagraphFont"/>
    <w:link w:val="34T4TableNumberedList"/>
    <w:rsid w:val="003C0C27"/>
    <w:rPr>
      <w:rFonts w:eastAsiaTheme="minorHAnsi" w:cstheme="minorBidi"/>
      <w:sz w:val="16"/>
      <w:szCs w:val="24"/>
      <w:lang w:val="en-US" w:eastAsia="en-US"/>
    </w:rPr>
  </w:style>
  <w:style w:type="table" w:customStyle="1" w:styleId="T-XAPTFoSTable">
    <w:name w:val="T-X APT FoS Table"/>
    <w:basedOn w:val="TableNormal"/>
    <w:uiPriority w:val="99"/>
    <w:rsid w:val="003C0C27"/>
    <w:pPr>
      <w:spacing w:after="0" w:line="240" w:lineRule="auto"/>
      <w:ind w:left="0"/>
      <w:jc w:val="left"/>
    </w:pPr>
    <w:rPr>
      <w:rFonts w:eastAsiaTheme="minorHAnsi" w:cstheme="minorBidi"/>
      <w:sz w:val="16"/>
      <w:szCs w:val="24"/>
      <w:lang w:val="en-US" w:eastAsia="en-US"/>
    </w:rPr>
    <w:tblPr>
      <w:tblStyleRowBandSize w:val="1"/>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top w:w="43" w:type="dxa"/>
        <w:left w:w="43" w:type="dxa"/>
        <w:bottom w:w="43" w:type="dxa"/>
        <w:right w:w="43" w:type="dxa"/>
      </w:tblCellMar>
    </w:tblPr>
    <w:trPr>
      <w:jc w:val="center"/>
    </w:trPr>
    <w:tblStylePr w:type="firstRow">
      <w:pPr>
        <w:jc w:val="center"/>
      </w:pPr>
      <w:rPr>
        <w:rFonts w:ascii="Arial" w:hAnsi="Arial"/>
        <w:b w:val="0"/>
        <w:sz w:val="18"/>
      </w:rPr>
      <w:tblPr/>
      <w:trPr>
        <w:cantSplit/>
        <w:tblHeader/>
      </w:trPr>
      <w:tcPr>
        <w:tcBorders>
          <w:insideH w:val="single" w:sz="4" w:space="0" w:color="FFFFFF" w:themeColor="background1"/>
          <w:insideV w:val="single" w:sz="4" w:space="0" w:color="FFFFFF" w:themeColor="background1"/>
        </w:tcBorders>
        <w:shd w:val="clear" w:color="auto" w:fill="4472C4" w:themeFill="accent1"/>
        <w:vAlign w:val="center"/>
      </w:tcPr>
    </w:tblStylePr>
    <w:tblStylePr w:type="lastRow">
      <w:pPr>
        <w:jc w:val="center"/>
      </w:pPr>
      <w:rPr>
        <w:rFonts w:ascii="Arial" w:hAnsi="Arial"/>
        <w:b w:val="0"/>
        <w:i w:val="0"/>
        <w:sz w:val="20"/>
      </w:rPr>
      <w:tblPr/>
      <w:tcPr>
        <w:tcBorders>
          <w:top w:val="nil"/>
          <w:left w:val="nil"/>
          <w:bottom w:val="nil"/>
          <w:right w:val="nil"/>
          <w:insideH w:val="nil"/>
          <w:insideV w:val="nil"/>
          <w:tl2br w:val="nil"/>
          <w:tr2bl w:val="nil"/>
        </w:tcBorders>
        <w:vAlign w:val="center"/>
      </w:tcPr>
    </w:tblStylePr>
    <w:tblStylePr w:type="band1Horz">
      <w:tblPr/>
      <w:tcPr>
        <w:shd w:val="clear" w:color="auto" w:fill="FFFFFF" w:themeFill="background1"/>
      </w:tcPr>
    </w:tblStylePr>
    <w:tblStylePr w:type="band2Horz">
      <w:tblPr/>
      <w:tcPr>
        <w:shd w:val="clear" w:color="auto" w:fill="FAF9F9" w:themeFill="background2" w:themeFillTint="33"/>
      </w:tcPr>
    </w:tblStylePr>
  </w:style>
  <w:style w:type="paragraph" w:customStyle="1" w:styleId="08HTHeadingThesis">
    <w:name w:val="08_HT_Heading Thesis"/>
    <w:basedOn w:val="10BHBodyTextHeader"/>
    <w:qFormat/>
    <w:rsid w:val="003C0C27"/>
  </w:style>
  <w:style w:type="paragraph" w:styleId="TOC5">
    <w:name w:val="toc 5"/>
    <w:aliases w:val="_R5"/>
    <w:next w:val="10BBodyText"/>
    <w:uiPriority w:val="39"/>
    <w:unhideWhenUsed/>
    <w:qFormat/>
    <w:rsid w:val="003C0C27"/>
    <w:pPr>
      <w:spacing w:after="100" w:line="240" w:lineRule="auto"/>
      <w:ind w:left="960"/>
      <w:jc w:val="left"/>
    </w:pPr>
    <w:rPr>
      <w:rFonts w:ascii="Times New Roman" w:eastAsiaTheme="minorHAnsi" w:hAnsi="Times New Roman" w:cstheme="minorBidi"/>
      <w:sz w:val="24"/>
      <w:szCs w:val="24"/>
      <w:lang w:val="en-US" w:eastAsia="en-US"/>
    </w:rPr>
  </w:style>
  <w:style w:type="paragraph" w:styleId="TOC6">
    <w:name w:val="toc 6"/>
    <w:aliases w:val="_R6"/>
    <w:basedOn w:val="10BBodyText"/>
    <w:next w:val="10BBodyText"/>
    <w:autoRedefine/>
    <w:uiPriority w:val="39"/>
    <w:semiHidden/>
    <w:unhideWhenUsed/>
    <w:rsid w:val="003C0C27"/>
    <w:pPr>
      <w:spacing w:after="100"/>
      <w:ind w:left="1200"/>
    </w:pPr>
  </w:style>
  <w:style w:type="paragraph" w:customStyle="1" w:styleId="00HCHeadingContents">
    <w:name w:val="00_HC_Heading Contents"/>
    <w:qFormat/>
    <w:rsid w:val="003C0C27"/>
    <w:pPr>
      <w:keepNext/>
      <w:keepLines/>
      <w:spacing w:line="240" w:lineRule="auto"/>
      <w:ind w:left="0"/>
      <w:jc w:val="center"/>
    </w:pPr>
    <w:rPr>
      <w:rFonts w:ascii="Arial Bold" w:eastAsiaTheme="minorHAnsi" w:hAnsi="Arial Bold"/>
      <w:b/>
      <w:smallCaps/>
      <w:sz w:val="40"/>
      <w:szCs w:val="24"/>
      <w:lang w:val="en-US" w:eastAsia="en-US"/>
    </w:rPr>
  </w:style>
  <w:style w:type="paragraph" w:styleId="TableofFigures">
    <w:name w:val="table of figures"/>
    <w:basedOn w:val="10BBodyText"/>
    <w:next w:val="10BBodyText"/>
    <w:uiPriority w:val="99"/>
    <w:unhideWhenUsed/>
    <w:rsid w:val="003C0C27"/>
    <w:pPr>
      <w:tabs>
        <w:tab w:val="right" w:leader="dot" w:pos="9350"/>
      </w:tabs>
      <w:ind w:left="1800" w:hanging="1800"/>
    </w:pPr>
    <w:rPr>
      <w:noProof/>
    </w:rPr>
  </w:style>
  <w:style w:type="paragraph" w:customStyle="1" w:styleId="37TNTableName">
    <w:name w:val="37_TN_Table Name"/>
    <w:qFormat/>
    <w:rsid w:val="003C0C27"/>
    <w:pPr>
      <w:spacing w:after="240" w:line="240" w:lineRule="auto"/>
      <w:ind w:left="0"/>
      <w:jc w:val="center"/>
    </w:pPr>
    <w:rPr>
      <w:rFonts w:eastAsiaTheme="minorHAnsi"/>
      <w:b/>
      <w:i/>
      <w:sz w:val="20"/>
      <w:szCs w:val="20"/>
      <w:lang w:val="en-US" w:eastAsia="en-US"/>
    </w:rPr>
  </w:style>
  <w:style w:type="paragraph" w:customStyle="1" w:styleId="08H8Header2">
    <w:name w:val="08_H8_Header 2"/>
    <w:basedOn w:val="07H7Header"/>
    <w:qFormat/>
    <w:rsid w:val="003C0C27"/>
    <w:rPr>
      <w:i/>
    </w:rPr>
  </w:style>
  <w:style w:type="paragraph" w:customStyle="1" w:styleId="23FCFigureCenter">
    <w:name w:val="23_FC_Figure Center"/>
    <w:next w:val="Normal"/>
    <w:qFormat/>
    <w:rsid w:val="003C0C27"/>
    <w:pPr>
      <w:keepNext/>
      <w:keepLines/>
      <w:spacing w:line="240" w:lineRule="auto"/>
      <w:ind w:left="0"/>
      <w:jc w:val="center"/>
    </w:pPr>
    <w:rPr>
      <w:rFonts w:ascii="Times New Roman" w:eastAsiaTheme="minorHAnsi" w:hAnsi="Times New Roman" w:cstheme="minorBidi"/>
      <w:sz w:val="24"/>
      <w:szCs w:val="24"/>
      <w:lang w:val="en-US" w:eastAsia="en-US"/>
    </w:rPr>
  </w:style>
  <w:style w:type="character" w:customStyle="1" w:styleId="20FNFigureNameChar">
    <w:name w:val="20_FN_Figure Name Char"/>
    <w:basedOn w:val="DefaultParagraphFont"/>
    <w:link w:val="20FNFigureName"/>
    <w:rsid w:val="003C0C27"/>
    <w:rPr>
      <w:b/>
      <w:i/>
      <w:sz w:val="20"/>
      <w:szCs w:val="20"/>
    </w:rPr>
  </w:style>
  <w:style w:type="paragraph" w:styleId="Revision">
    <w:name w:val="Revision"/>
    <w:hidden/>
    <w:uiPriority w:val="99"/>
    <w:semiHidden/>
    <w:rsid w:val="003C0C27"/>
    <w:pPr>
      <w:spacing w:line="240" w:lineRule="auto"/>
      <w:ind w:left="0"/>
      <w:jc w:val="left"/>
    </w:pPr>
    <w:rPr>
      <w:rFonts w:ascii="Times New Roman" w:eastAsiaTheme="minorHAnsi" w:hAnsi="Times New Roman" w:cstheme="minorBidi"/>
      <w:sz w:val="24"/>
      <w:szCs w:val="24"/>
      <w:lang w:val="en-US" w:eastAsia="en-US"/>
    </w:rPr>
  </w:style>
  <w:style w:type="paragraph" w:customStyle="1" w:styleId="16B6Numerallist">
    <w:name w:val="16_B6_Numeral list"/>
    <w:qFormat/>
    <w:rsid w:val="003C0C27"/>
    <w:pPr>
      <w:numPr>
        <w:ilvl w:val="2"/>
        <w:numId w:val="12"/>
      </w:numPr>
      <w:spacing w:line="240" w:lineRule="auto"/>
      <w:jc w:val="left"/>
    </w:pPr>
    <w:rPr>
      <w:rFonts w:ascii="Times New Roman" w:eastAsiaTheme="minorHAnsi" w:hAnsi="Times New Roman" w:cstheme="minorBidi"/>
      <w:sz w:val="24"/>
      <w:szCs w:val="24"/>
      <w:lang w:val="en-US" w:eastAsia="en-US"/>
    </w:rPr>
  </w:style>
  <w:style w:type="numbering" w:customStyle="1" w:styleId="T-100APTFoSNumberedList">
    <w:name w:val="T-100 APT FoS Numbered List"/>
    <w:uiPriority w:val="99"/>
    <w:rsid w:val="003C0C27"/>
    <w:pPr>
      <w:numPr>
        <w:numId w:val="3"/>
      </w:numPr>
    </w:pPr>
  </w:style>
  <w:style w:type="paragraph" w:customStyle="1" w:styleId="30TTableText">
    <w:name w:val="30_T`_Table Text"/>
    <w:link w:val="30TTableTextChar"/>
    <w:qFormat/>
    <w:rsid w:val="003C0C27"/>
    <w:pPr>
      <w:spacing w:after="0" w:line="240" w:lineRule="auto"/>
      <w:ind w:left="0"/>
      <w:jc w:val="left"/>
    </w:pPr>
    <w:rPr>
      <w:rFonts w:eastAsiaTheme="minorHAnsi"/>
      <w:sz w:val="16"/>
      <w:szCs w:val="16"/>
      <w:lang w:val="en-US" w:eastAsia="en-US"/>
    </w:rPr>
  </w:style>
  <w:style w:type="paragraph" w:customStyle="1" w:styleId="32T2Table2ndBullet">
    <w:name w:val="32_T2_Table 2nd Bullet"/>
    <w:qFormat/>
    <w:rsid w:val="003C0C27"/>
    <w:pPr>
      <w:numPr>
        <w:numId w:val="8"/>
      </w:numPr>
      <w:spacing w:after="0" w:line="240" w:lineRule="auto"/>
      <w:ind w:left="360" w:hanging="180"/>
      <w:jc w:val="left"/>
    </w:pPr>
    <w:rPr>
      <w:rFonts w:eastAsiaTheme="minorHAnsi"/>
      <w:sz w:val="16"/>
      <w:szCs w:val="16"/>
      <w:lang w:val="en-US" w:eastAsia="en-US"/>
    </w:rPr>
  </w:style>
  <w:style w:type="paragraph" w:customStyle="1" w:styleId="33T3Table3rdBullet">
    <w:name w:val="33_T3_Table 3rd Bullet"/>
    <w:qFormat/>
    <w:rsid w:val="003C0C27"/>
    <w:pPr>
      <w:numPr>
        <w:numId w:val="9"/>
      </w:numPr>
      <w:spacing w:after="0" w:line="240" w:lineRule="auto"/>
      <w:ind w:left="540" w:hanging="180"/>
      <w:jc w:val="left"/>
    </w:pPr>
    <w:rPr>
      <w:rFonts w:eastAsiaTheme="minorHAnsi"/>
      <w:sz w:val="16"/>
      <w:szCs w:val="16"/>
      <w:lang w:val="en-US" w:eastAsia="en-US"/>
    </w:rPr>
  </w:style>
  <w:style w:type="paragraph" w:customStyle="1" w:styleId="18B8NumberedList2ndLevel">
    <w:name w:val="18_B8_Numbered List 2nd Level"/>
    <w:qFormat/>
    <w:rsid w:val="003C0C27"/>
    <w:pPr>
      <w:numPr>
        <w:ilvl w:val="1"/>
        <w:numId w:val="13"/>
      </w:numPr>
      <w:spacing w:line="240" w:lineRule="auto"/>
      <w:jc w:val="left"/>
    </w:pPr>
    <w:rPr>
      <w:rFonts w:ascii="Times New Roman" w:eastAsiaTheme="minorHAnsi" w:hAnsi="Times New Roman" w:cstheme="minorBidi"/>
      <w:sz w:val="24"/>
      <w:szCs w:val="24"/>
      <w:lang w:val="en-US" w:eastAsia="en-US"/>
    </w:rPr>
  </w:style>
  <w:style w:type="numbering" w:customStyle="1" w:styleId="T-100APTFoSBullets">
    <w:name w:val="T-100 APT FoS Bullets"/>
    <w:uiPriority w:val="99"/>
    <w:rsid w:val="003C0C27"/>
    <w:pPr>
      <w:numPr>
        <w:numId w:val="5"/>
      </w:numPr>
    </w:pPr>
  </w:style>
  <w:style w:type="numbering" w:customStyle="1" w:styleId="T-100APTFoSLetteredList">
    <w:name w:val="T-100 APT FoS Lettered List"/>
    <w:uiPriority w:val="99"/>
    <w:rsid w:val="003C0C27"/>
    <w:pPr>
      <w:numPr>
        <w:numId w:val="6"/>
      </w:numPr>
    </w:pPr>
  </w:style>
  <w:style w:type="paragraph" w:customStyle="1" w:styleId="19B9NumeralList3rdlevel">
    <w:name w:val="19_B9_Numeral List 3rd level"/>
    <w:qFormat/>
    <w:rsid w:val="003C0C27"/>
    <w:pPr>
      <w:numPr>
        <w:ilvl w:val="2"/>
        <w:numId w:val="13"/>
      </w:numPr>
      <w:spacing w:line="240" w:lineRule="auto"/>
      <w:jc w:val="left"/>
    </w:pPr>
    <w:rPr>
      <w:rFonts w:ascii="Times New Roman" w:eastAsiaTheme="minorHAnsi" w:hAnsi="Times New Roman" w:cstheme="minorBidi"/>
      <w:sz w:val="24"/>
      <w:szCs w:val="24"/>
      <w:lang w:val="en-US" w:eastAsia="en-US"/>
    </w:rPr>
  </w:style>
  <w:style w:type="character" w:customStyle="1" w:styleId="38TDTableDescription">
    <w:name w:val="38_TD_Table Description"/>
    <w:uiPriority w:val="1"/>
    <w:qFormat/>
    <w:rsid w:val="003C0C27"/>
    <w:rPr>
      <w:rFonts w:ascii="Arial" w:hAnsi="Arial" w:cs="Arial"/>
      <w:b/>
      <w:i w:val="0"/>
      <w:sz w:val="20"/>
      <w:szCs w:val="20"/>
    </w:rPr>
  </w:style>
  <w:style w:type="table" w:customStyle="1" w:styleId="T-XAPTFoSFooter">
    <w:name w:val="T-X APT FoS Footer"/>
    <w:basedOn w:val="TableNormal"/>
    <w:uiPriority w:val="99"/>
    <w:rsid w:val="003C0C27"/>
    <w:pPr>
      <w:spacing w:line="240" w:lineRule="auto"/>
      <w:ind w:left="0"/>
      <w:jc w:val="left"/>
    </w:pPr>
    <w:rPr>
      <w:rFonts w:eastAsiaTheme="minorHAnsi" w:cstheme="minorBidi"/>
      <w:sz w:val="18"/>
      <w:szCs w:val="24"/>
      <w:lang w:val="en-US" w:eastAsia="en-US"/>
    </w:rPr>
    <w:tblPr>
      <w:tblBorders>
        <w:top w:val="single" w:sz="18" w:space="0" w:color="4472C4" w:themeColor="accent1"/>
      </w:tblBorders>
    </w:tblPr>
    <w:tblStylePr w:type="firstRow">
      <w:rPr>
        <w:b/>
        <w:sz w:val="20"/>
      </w:rPr>
    </w:tblStylePr>
    <w:tblStylePr w:type="lastCol">
      <w:pPr>
        <w:jc w:val="right"/>
      </w:pPr>
      <w:tblPr/>
      <w:tcPr>
        <w:vAlign w:val="bottom"/>
      </w:tcPr>
    </w:tblStylePr>
  </w:style>
  <w:style w:type="paragraph" w:customStyle="1" w:styleId="20FNFigureName">
    <w:name w:val="20_FN_Figure Name"/>
    <w:next w:val="10BBodyText"/>
    <w:link w:val="20FNFigureNameChar"/>
    <w:qFormat/>
    <w:rsid w:val="003C0C27"/>
    <w:pPr>
      <w:spacing w:after="240" w:line="240" w:lineRule="auto"/>
      <w:ind w:left="0"/>
      <w:jc w:val="center"/>
    </w:pPr>
    <w:rPr>
      <w:b/>
      <w:i/>
      <w:sz w:val="20"/>
      <w:szCs w:val="20"/>
    </w:rPr>
  </w:style>
  <w:style w:type="paragraph" w:styleId="BalloonText">
    <w:name w:val="Balloon Text"/>
    <w:basedOn w:val="Normal"/>
    <w:link w:val="BalloonTextChar"/>
    <w:semiHidden/>
    <w:unhideWhenUsed/>
    <w:rsid w:val="003C0C27"/>
    <w:pPr>
      <w:spacing w:before="100" w:beforeAutospacing="1" w:after="0" w:afterAutospacing="1" w:line="240" w:lineRule="auto"/>
      <w:ind w:left="0"/>
    </w:pPr>
    <w:rPr>
      <w:rFonts w:ascii="Segoe UI" w:eastAsia="Times New Roman"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3C0C27"/>
    <w:rPr>
      <w:rFonts w:ascii="Segoe UI" w:eastAsia="Times New Roman" w:hAnsi="Segoe UI" w:cs="Segoe UI"/>
      <w:sz w:val="18"/>
      <w:szCs w:val="18"/>
      <w:lang w:val="en-US" w:eastAsia="en-US"/>
    </w:rPr>
  </w:style>
  <w:style w:type="paragraph" w:customStyle="1" w:styleId="17BUletteredList1stLevelLast">
    <w:name w:val="17_BU_lettered List 1st Level Last"/>
    <w:basedOn w:val="17B7LetteredList1stLevel"/>
    <w:qFormat/>
    <w:rsid w:val="003C0C27"/>
    <w:pPr>
      <w:numPr>
        <w:numId w:val="14"/>
      </w:numPr>
    </w:pPr>
  </w:style>
  <w:style w:type="paragraph" w:styleId="PlainText">
    <w:name w:val="Plain Text"/>
    <w:basedOn w:val="Normal"/>
    <w:link w:val="PlainTextChar"/>
    <w:rsid w:val="003C0C27"/>
    <w:pPr>
      <w:spacing w:before="100" w:beforeAutospacing="1" w:after="0" w:afterAutospacing="1" w:line="240" w:lineRule="auto"/>
      <w:ind w:left="0"/>
    </w:pPr>
    <w:rPr>
      <w:rFonts w:ascii="Courier New" w:eastAsia="Times New Roman" w:hAnsi="Courier New" w:cs="Courier New"/>
      <w:sz w:val="20"/>
      <w:szCs w:val="20"/>
      <w:lang w:val="en-IN" w:eastAsia="en-IN"/>
    </w:rPr>
  </w:style>
  <w:style w:type="character" w:customStyle="1" w:styleId="PlainTextChar">
    <w:name w:val="Plain Text Char"/>
    <w:basedOn w:val="DefaultParagraphFont"/>
    <w:link w:val="PlainText"/>
    <w:rsid w:val="003C0C27"/>
    <w:rPr>
      <w:rFonts w:ascii="Courier New" w:eastAsia="Times New Roman" w:hAnsi="Courier New" w:cs="Courier New"/>
      <w:sz w:val="20"/>
      <w:szCs w:val="20"/>
      <w:lang w:val="en-IN" w:eastAsia="en-IN"/>
    </w:rPr>
  </w:style>
  <w:style w:type="paragraph" w:customStyle="1" w:styleId="Default">
    <w:name w:val="Default"/>
    <w:rsid w:val="003C0C27"/>
    <w:pPr>
      <w:autoSpaceDE w:val="0"/>
      <w:autoSpaceDN w:val="0"/>
      <w:adjustRightInd w:val="0"/>
      <w:spacing w:after="0" w:line="240" w:lineRule="auto"/>
      <w:ind w:left="0"/>
      <w:jc w:val="left"/>
    </w:pPr>
    <w:rPr>
      <w:rFonts w:ascii="Times New Roman" w:eastAsiaTheme="minorEastAsia" w:hAnsi="Times New Roman" w:cs="Times New Roman"/>
      <w:color w:val="000000"/>
      <w:sz w:val="24"/>
      <w:szCs w:val="24"/>
      <w:lang w:val="en-IN" w:eastAsia="en-IN"/>
    </w:rPr>
  </w:style>
  <w:style w:type="table" w:styleId="GridTable1Light-Accent1">
    <w:name w:val="Grid Table 1 Light Accent 1"/>
    <w:basedOn w:val="TableNormal"/>
    <w:uiPriority w:val="46"/>
    <w:rsid w:val="003C0C27"/>
    <w:pPr>
      <w:spacing w:after="0" w:line="240" w:lineRule="auto"/>
      <w:ind w:left="0"/>
      <w:jc w:val="left"/>
    </w:pPr>
    <w:rPr>
      <w:rFonts w:ascii="Times New Roman" w:eastAsiaTheme="minorHAnsi" w:hAnsi="Times New Roman" w:cstheme="minorBidi"/>
      <w:sz w:val="24"/>
      <w:szCs w:val="24"/>
      <w:lang w:val="en-US"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30TTableTextChar">
    <w:name w:val="30_T`_Table Text Char"/>
    <w:basedOn w:val="DefaultParagraphFont"/>
    <w:link w:val="30TTableText"/>
    <w:rsid w:val="003C0C27"/>
    <w:rPr>
      <w:rFonts w:eastAsiaTheme="minorHAnsi"/>
      <w:sz w:val="16"/>
      <w:szCs w:val="16"/>
      <w:lang w:val="en-US" w:eastAsia="en-US"/>
    </w:rPr>
  </w:style>
  <w:style w:type="table" w:customStyle="1" w:styleId="T-XAPTFoS">
    <w:name w:val="T-X APT FoS"/>
    <w:basedOn w:val="TableNormal"/>
    <w:uiPriority w:val="99"/>
    <w:rsid w:val="003C0C27"/>
    <w:pPr>
      <w:spacing w:after="0" w:line="240" w:lineRule="auto"/>
      <w:ind w:left="0"/>
      <w:jc w:val="left"/>
    </w:pPr>
    <w:rPr>
      <w:rFonts w:eastAsiaTheme="minorHAnsi" w:cstheme="minorBidi"/>
      <w:sz w:val="16"/>
      <w:szCs w:val="24"/>
      <w:lang w:val="en-US" w:eastAsia="en-US"/>
    </w:rPr>
    <w:tblPr>
      <w:tblStyleRowBandSize w:val="1"/>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top w:w="43" w:type="dxa"/>
        <w:left w:w="43" w:type="dxa"/>
        <w:bottom w:w="43" w:type="dxa"/>
        <w:right w:w="43" w:type="dxa"/>
      </w:tblCellMar>
    </w:tblPr>
    <w:trPr>
      <w:jc w:val="center"/>
    </w:trPr>
    <w:tblStylePr w:type="firstRow">
      <w:pPr>
        <w:jc w:val="center"/>
      </w:pPr>
      <w:rPr>
        <w:rFonts w:ascii="Arial" w:hAnsi="Arial"/>
        <w:b w:val="0"/>
        <w:sz w:val="18"/>
      </w:rPr>
      <w:tblPr/>
      <w:trPr>
        <w:cantSplit/>
        <w:tblHeader/>
      </w:trPr>
      <w:tcPr>
        <w:tcBorders>
          <w:insideH w:val="single" w:sz="4" w:space="0" w:color="FFFFFF" w:themeColor="background1"/>
          <w:insideV w:val="single" w:sz="4" w:space="0" w:color="FFFFFF" w:themeColor="background1"/>
        </w:tcBorders>
        <w:shd w:val="clear" w:color="auto" w:fill="4472C4" w:themeFill="accent1"/>
      </w:tcPr>
    </w:tblStylePr>
    <w:tblStylePr w:type="lastRow">
      <w:pPr>
        <w:jc w:val="center"/>
      </w:pPr>
      <w:rPr>
        <w:rFonts w:ascii="Arial" w:hAnsi="Arial"/>
        <w:b w:val="0"/>
        <w:i w:val="0"/>
        <w:sz w:val="20"/>
      </w:rPr>
      <w:tblPr/>
      <w:tcPr>
        <w:tcBorders>
          <w:top w:val="nil"/>
          <w:left w:val="nil"/>
          <w:bottom w:val="nil"/>
          <w:right w:val="nil"/>
          <w:insideH w:val="nil"/>
          <w:insideV w:val="nil"/>
          <w:tl2br w:val="nil"/>
          <w:tr2bl w:val="nil"/>
        </w:tcBorders>
        <w:vAlign w:val="center"/>
      </w:tcPr>
    </w:tblStylePr>
    <w:tblStylePr w:type="band1Horz">
      <w:tblPr/>
      <w:tcPr>
        <w:shd w:val="clear" w:color="auto" w:fill="FFFFFF" w:themeFill="background1"/>
      </w:tcPr>
    </w:tblStylePr>
    <w:tblStylePr w:type="band2Horz">
      <w:tblPr/>
      <w:tcPr>
        <w:shd w:val="clear" w:color="auto" w:fill="FAF9F9" w:themeFill="background2" w:themeFillTint="33"/>
      </w:tcPr>
    </w:tblStylePr>
  </w:style>
  <w:style w:type="paragraph" w:customStyle="1" w:styleId="21FTableTitle">
    <w:name w:val="21_F_Table Title"/>
    <w:basedOn w:val="Normal"/>
    <w:qFormat/>
    <w:rsid w:val="003C0C27"/>
    <w:pPr>
      <w:spacing w:before="100" w:beforeAutospacing="1" w:after="0" w:afterAutospacing="1" w:line="240" w:lineRule="auto"/>
      <w:ind w:left="0"/>
      <w:jc w:val="center"/>
    </w:pPr>
    <w:rPr>
      <w:rFonts w:eastAsia="Times New Roman" w:cs="Times New Roman"/>
      <w:b/>
      <w:i/>
      <w:sz w:val="20"/>
      <w:szCs w:val="24"/>
      <w:lang w:val="en-US" w:eastAsia="en-US"/>
    </w:rPr>
  </w:style>
  <w:style w:type="character" w:styleId="PlaceholderText">
    <w:name w:val="Placeholder Text"/>
    <w:basedOn w:val="DefaultParagraphFont"/>
    <w:uiPriority w:val="99"/>
    <w:semiHidden/>
    <w:rsid w:val="003C0C27"/>
    <w:rPr>
      <w:color w:val="808080"/>
    </w:rPr>
  </w:style>
  <w:style w:type="character" w:customStyle="1" w:styleId="Heading4Char">
    <w:name w:val="Heading 4 Char"/>
    <w:basedOn w:val="DefaultParagraphFont"/>
    <w:link w:val="Heading4"/>
    <w:rsid w:val="003C0C27"/>
    <w:rPr>
      <w:b/>
      <w:szCs w:val="24"/>
    </w:rPr>
  </w:style>
  <w:style w:type="paragraph" w:customStyle="1" w:styleId="Address">
    <w:name w:val="Address"/>
    <w:rsid w:val="003C0C27"/>
    <w:pPr>
      <w:widowControl w:val="0"/>
      <w:tabs>
        <w:tab w:val="left" w:pos="0"/>
        <w:tab w:val="left" w:pos="360"/>
        <w:tab w:val="left" w:pos="720"/>
        <w:tab w:val="left" w:pos="1080"/>
        <w:tab w:val="left" w:pos="1440"/>
        <w:tab w:val="left" w:pos="1800"/>
        <w:tab w:val="left" w:pos="2160"/>
        <w:tab w:val="left" w:pos="2520"/>
        <w:tab w:val="left" w:pos="2880"/>
      </w:tabs>
      <w:spacing w:before="120" w:line="240" w:lineRule="auto"/>
      <w:ind w:left="0"/>
      <w:jc w:val="center"/>
    </w:pPr>
    <w:rPr>
      <w:rFonts w:ascii="Times New Roman" w:eastAsia="Times New Roman" w:hAnsi="Times New Roman" w:cs="Times New Roman"/>
      <w:b/>
      <w:snapToGrid w:val="0"/>
      <w:sz w:val="24"/>
      <w:szCs w:val="20"/>
      <w:lang w:val="en-US" w:eastAsia="en-US"/>
    </w:rPr>
  </w:style>
  <w:style w:type="character" w:customStyle="1" w:styleId="Style1">
    <w:name w:val="Style1"/>
    <w:basedOn w:val="DefaultParagraphFont"/>
    <w:uiPriority w:val="1"/>
    <w:rsid w:val="003C0C27"/>
    <w:rPr>
      <w:color w:val="FF0000"/>
    </w:rPr>
  </w:style>
  <w:style w:type="character" w:styleId="UnresolvedMention">
    <w:name w:val="Unresolved Mention"/>
    <w:basedOn w:val="DefaultParagraphFont"/>
    <w:uiPriority w:val="99"/>
    <w:semiHidden/>
    <w:unhideWhenUsed/>
    <w:rsid w:val="003C0C27"/>
    <w:rPr>
      <w:color w:val="605E5C"/>
      <w:shd w:val="clear" w:color="auto" w:fill="E1DFDD"/>
    </w:rPr>
  </w:style>
  <w:style w:type="paragraph" w:styleId="Caption">
    <w:name w:val="caption"/>
    <w:basedOn w:val="Normal"/>
    <w:next w:val="Normal"/>
    <w:unhideWhenUsed/>
    <w:qFormat/>
    <w:rsid w:val="003C0C27"/>
    <w:pPr>
      <w:spacing w:before="100" w:beforeAutospacing="1" w:after="200" w:afterAutospacing="1" w:line="240" w:lineRule="auto"/>
      <w:ind w:left="0"/>
    </w:pPr>
    <w:rPr>
      <w:rFonts w:ascii="Times New Roman" w:eastAsia="Times New Roman" w:hAnsi="Times New Roman" w:cs="Times New Roman"/>
      <w:sz w:val="24"/>
      <w:szCs w:val="24"/>
      <w:lang w:val="en-US" w:eastAsia="en-US"/>
    </w:rPr>
  </w:style>
  <w:style w:type="paragraph" w:styleId="NormalWeb">
    <w:name w:val="Normal (Web)"/>
    <w:basedOn w:val="Normal"/>
    <w:uiPriority w:val="99"/>
    <w:unhideWhenUsed/>
    <w:rsid w:val="003C0C27"/>
    <w:pPr>
      <w:spacing w:before="100" w:beforeAutospacing="1" w:after="100" w:afterAutospacing="1" w:line="240" w:lineRule="auto"/>
      <w:ind w:left="0"/>
    </w:pPr>
    <w:rPr>
      <w:rFonts w:ascii="Times New Roman" w:eastAsia="Times New Roman" w:hAnsi="Times New Roman" w:cs="Times New Roman"/>
      <w:sz w:val="24"/>
      <w:szCs w:val="24"/>
      <w:lang w:val="en-US" w:eastAsia="en-US"/>
    </w:rPr>
  </w:style>
  <w:style w:type="character" w:customStyle="1" w:styleId="Heading5Char">
    <w:name w:val="Heading 5 Char"/>
    <w:basedOn w:val="DefaultParagraphFont"/>
    <w:link w:val="Heading5"/>
    <w:rsid w:val="003C0C27"/>
    <w:rPr>
      <w:b/>
    </w:rPr>
  </w:style>
  <w:style w:type="character" w:customStyle="1" w:styleId="Heading6Char">
    <w:name w:val="Heading 6 Char"/>
    <w:basedOn w:val="DefaultParagraphFont"/>
    <w:link w:val="Heading6"/>
    <w:rsid w:val="003C0C27"/>
    <w:rPr>
      <w:b/>
      <w:sz w:val="20"/>
      <w:szCs w:val="20"/>
    </w:rPr>
  </w:style>
  <w:style w:type="paragraph" w:styleId="BodyText">
    <w:name w:val="Body Text"/>
    <w:basedOn w:val="Normal"/>
    <w:link w:val="BodyTextChar"/>
    <w:rsid w:val="003C0C27"/>
    <w:pPr>
      <w:spacing w:before="100" w:beforeAutospacing="1" w:after="0" w:afterAutospacing="1" w:line="240" w:lineRule="auto"/>
      <w:ind w:left="0"/>
      <w:jc w:val="center"/>
    </w:pPr>
    <w:rPr>
      <w:rFonts w:eastAsia="Times New Roman"/>
      <w:b/>
      <w:sz w:val="24"/>
      <w:szCs w:val="24"/>
      <w:lang w:val="en-US" w:eastAsia="en-US"/>
    </w:rPr>
  </w:style>
  <w:style w:type="character" w:customStyle="1" w:styleId="BodyTextChar">
    <w:name w:val="Body Text Char"/>
    <w:basedOn w:val="DefaultParagraphFont"/>
    <w:link w:val="BodyText"/>
    <w:rsid w:val="003C0C27"/>
    <w:rPr>
      <w:rFonts w:eastAsia="Times New Roman"/>
      <w:b/>
      <w:sz w:val="24"/>
      <w:szCs w:val="24"/>
      <w:lang w:val="en-US" w:eastAsia="en-US"/>
    </w:rPr>
  </w:style>
  <w:style w:type="paragraph" w:styleId="BodyText2">
    <w:name w:val="Body Text 2"/>
    <w:basedOn w:val="Normal"/>
    <w:link w:val="BodyText2Char"/>
    <w:rsid w:val="003C0C27"/>
    <w:pPr>
      <w:spacing w:before="100" w:beforeAutospacing="1" w:after="0" w:afterAutospacing="1" w:line="240" w:lineRule="auto"/>
      <w:ind w:left="0"/>
      <w:jc w:val="center"/>
    </w:pPr>
    <w:rPr>
      <w:rFonts w:eastAsia="Times New Roman"/>
      <w:sz w:val="24"/>
      <w:szCs w:val="24"/>
      <w:lang w:val="en-US" w:eastAsia="en-US"/>
    </w:rPr>
  </w:style>
  <w:style w:type="character" w:customStyle="1" w:styleId="BodyText2Char">
    <w:name w:val="Body Text 2 Char"/>
    <w:basedOn w:val="DefaultParagraphFont"/>
    <w:link w:val="BodyText2"/>
    <w:rsid w:val="003C0C27"/>
    <w:rPr>
      <w:rFonts w:eastAsia="Times New Roman"/>
      <w:sz w:val="24"/>
      <w:szCs w:val="24"/>
      <w:lang w:val="en-US" w:eastAsia="en-US"/>
    </w:rPr>
  </w:style>
  <w:style w:type="paragraph" w:styleId="DocumentMap">
    <w:name w:val="Document Map"/>
    <w:basedOn w:val="Normal"/>
    <w:link w:val="DocumentMapChar"/>
    <w:semiHidden/>
    <w:rsid w:val="003C0C27"/>
    <w:pPr>
      <w:shd w:val="clear" w:color="auto" w:fill="000080"/>
      <w:spacing w:before="100" w:beforeAutospacing="1" w:after="0" w:afterAutospacing="1" w:line="240" w:lineRule="auto"/>
      <w:ind w:left="0"/>
    </w:pPr>
    <w:rPr>
      <w:rFonts w:ascii="Tahoma" w:eastAsia="Times New Roman" w:hAnsi="Tahoma" w:cs="Tahoma"/>
      <w:sz w:val="24"/>
      <w:szCs w:val="24"/>
      <w:lang w:val="en-US" w:eastAsia="en-US"/>
    </w:rPr>
  </w:style>
  <w:style w:type="character" w:customStyle="1" w:styleId="DocumentMapChar">
    <w:name w:val="Document Map Char"/>
    <w:basedOn w:val="DefaultParagraphFont"/>
    <w:link w:val="DocumentMap"/>
    <w:semiHidden/>
    <w:rsid w:val="003C0C27"/>
    <w:rPr>
      <w:rFonts w:ascii="Tahoma" w:eastAsia="Times New Roman" w:hAnsi="Tahoma" w:cs="Tahoma"/>
      <w:sz w:val="24"/>
      <w:szCs w:val="24"/>
      <w:shd w:val="clear" w:color="auto" w:fill="000080"/>
      <w:lang w:val="en-US" w:eastAsia="en-US"/>
    </w:rPr>
  </w:style>
  <w:style w:type="paragraph" w:customStyle="1" w:styleId="Heading1no">
    <w:name w:val="Heading 1 no #"/>
    <w:basedOn w:val="Normal"/>
    <w:rsid w:val="003C0C27"/>
    <w:pPr>
      <w:spacing w:before="100" w:beforeAutospacing="1" w:after="0" w:afterAutospacing="1" w:line="240" w:lineRule="auto"/>
      <w:ind w:left="0"/>
      <w:jc w:val="center"/>
    </w:pPr>
    <w:rPr>
      <w:rFonts w:ascii="Times New Roman" w:eastAsia="Times New Roman" w:hAnsi="Times New Roman" w:cs="Times New Roman"/>
      <w:b/>
      <w:bCs/>
      <w:sz w:val="24"/>
      <w:szCs w:val="24"/>
      <w:u w:val="single"/>
      <w:lang w:val="en-US" w:eastAsia="en-US"/>
    </w:rPr>
  </w:style>
  <w:style w:type="paragraph" w:customStyle="1" w:styleId="TableHeader">
    <w:name w:val="Table Header"/>
    <w:basedOn w:val="Normal"/>
    <w:next w:val="Normal"/>
    <w:rsid w:val="003C0C27"/>
    <w:pPr>
      <w:spacing w:before="100" w:beforeAutospacing="1" w:after="0" w:afterAutospacing="1" w:line="240" w:lineRule="auto"/>
      <w:ind w:left="0"/>
      <w:jc w:val="center"/>
    </w:pPr>
    <w:rPr>
      <w:rFonts w:ascii="Times New Roman" w:eastAsia="Times New Roman" w:hAnsi="Times New Roman" w:cs="Times New Roman"/>
      <w:b/>
      <w:bCs/>
      <w:sz w:val="24"/>
      <w:szCs w:val="24"/>
      <w:lang w:val="en-US" w:eastAsia="en-US"/>
    </w:rPr>
  </w:style>
  <w:style w:type="paragraph" w:customStyle="1" w:styleId="TableEntryCentered">
    <w:name w:val="Table Entry Centered"/>
    <w:basedOn w:val="Normal"/>
    <w:next w:val="Normal"/>
    <w:rsid w:val="003C0C27"/>
    <w:pPr>
      <w:spacing w:before="100" w:beforeAutospacing="1" w:after="0" w:afterAutospacing="1" w:line="240" w:lineRule="auto"/>
      <w:ind w:left="0"/>
      <w:jc w:val="center"/>
    </w:pPr>
    <w:rPr>
      <w:rFonts w:ascii="Times New Roman" w:eastAsia="Times New Roman" w:hAnsi="Times New Roman" w:cs="Times New Roman"/>
      <w:sz w:val="24"/>
      <w:szCs w:val="24"/>
      <w:lang w:val="en-US" w:eastAsia="en-US"/>
    </w:rPr>
  </w:style>
  <w:style w:type="paragraph" w:customStyle="1" w:styleId="TableEntryLeft">
    <w:name w:val="Table Entry Left"/>
    <w:basedOn w:val="TableEntryCentered"/>
    <w:next w:val="Normal"/>
    <w:rsid w:val="003C0C27"/>
    <w:pPr>
      <w:jc w:val="left"/>
    </w:pPr>
  </w:style>
  <w:style w:type="paragraph" w:customStyle="1" w:styleId="StyleHeading3Underline">
    <w:name w:val="Style Heading 3 + Underline"/>
    <w:basedOn w:val="Heading3"/>
    <w:rsid w:val="003C0C27"/>
    <w:pPr>
      <w:keepLines w:val="0"/>
      <w:numPr>
        <w:numId w:val="0"/>
      </w:numPr>
      <w:spacing w:before="360" w:beforeAutospacing="1" w:after="60" w:afterAutospacing="1" w:line="240" w:lineRule="auto"/>
      <w:ind w:left="720" w:hanging="720"/>
    </w:pPr>
    <w:rPr>
      <w:rFonts w:ascii="Times New Roman" w:eastAsia="Times New Roman" w:hAnsi="Times New Roman" w:cs="Arial"/>
      <w:b w:val="0"/>
      <w:caps/>
      <w:sz w:val="28"/>
      <w:szCs w:val="26"/>
      <w:lang w:val="en-US" w:eastAsia="en-US"/>
    </w:rPr>
  </w:style>
  <w:style w:type="character" w:customStyle="1" w:styleId="Heading2Char1">
    <w:name w:val="Heading 2 Char1"/>
    <w:aliases w:val="Heading 2 Char Char"/>
    <w:basedOn w:val="DefaultParagraphFont"/>
    <w:rsid w:val="003C0C27"/>
    <w:rPr>
      <w:rFonts w:cs="Arial"/>
      <w:b/>
      <w:sz w:val="30"/>
      <w:szCs w:val="24"/>
      <w:lang w:eastAsia="en-US"/>
    </w:rPr>
  </w:style>
  <w:style w:type="paragraph" w:customStyle="1" w:styleId="Style10ptJustifiedLeft175Right169TopSingles">
    <w:name w:val="Style 10 pt Justified Left:  1.75&quot; Right:  1.69&quot; Top: (Single s..."/>
    <w:basedOn w:val="Normal"/>
    <w:rsid w:val="003C0C27"/>
    <w:pPr>
      <w:pBdr>
        <w:top w:val="single" w:sz="6" w:space="2" w:color="auto"/>
        <w:left w:val="single" w:sz="6" w:space="2" w:color="auto"/>
        <w:bottom w:val="single" w:sz="6" w:space="2" w:color="auto"/>
        <w:right w:val="single" w:sz="6" w:space="2" w:color="auto"/>
      </w:pBdr>
      <w:spacing w:before="100" w:beforeAutospacing="1" w:after="0" w:afterAutospacing="1" w:line="240" w:lineRule="auto"/>
      <w:ind w:left="2520" w:right="2430"/>
    </w:pPr>
    <w:rPr>
      <w:rFonts w:ascii="Times New Roman" w:eastAsia="Times New Roman" w:hAnsi="Times New Roman" w:cs="Times New Roman"/>
      <w:sz w:val="20"/>
      <w:szCs w:val="20"/>
      <w:lang w:val="en-US" w:eastAsia="en-US"/>
    </w:rPr>
  </w:style>
  <w:style w:type="character" w:styleId="PageNumber">
    <w:name w:val="page number"/>
    <w:basedOn w:val="DefaultParagraphFont"/>
    <w:rsid w:val="003C0C27"/>
  </w:style>
  <w:style w:type="paragraph" w:customStyle="1" w:styleId="Headings">
    <w:name w:val="Headings"/>
    <w:basedOn w:val="Normal"/>
    <w:next w:val="Normal"/>
    <w:link w:val="HeadingsChar"/>
    <w:qFormat/>
    <w:rsid w:val="003C0C27"/>
    <w:pPr>
      <w:keepNext/>
      <w:numPr>
        <w:numId w:val="16"/>
      </w:numPr>
      <w:spacing w:before="100" w:beforeAutospacing="1" w:after="200" w:afterAutospacing="1" w:line="240" w:lineRule="auto"/>
    </w:pPr>
    <w:rPr>
      <w:rFonts w:ascii="Times New Roman" w:eastAsia="Times New Roman" w:hAnsi="Times New Roman" w:cs="Times New Roman"/>
      <w:b/>
      <w:sz w:val="28"/>
      <w:szCs w:val="28"/>
      <w:lang w:val="en-US" w:eastAsia="en-US"/>
    </w:rPr>
  </w:style>
  <w:style w:type="character" w:customStyle="1" w:styleId="HeadingsChar">
    <w:name w:val="Headings Char"/>
    <w:link w:val="Headings"/>
    <w:rsid w:val="003C0C27"/>
    <w:rPr>
      <w:rFonts w:ascii="Times New Roman" w:eastAsia="Times New Roman" w:hAnsi="Times New Roman" w:cs="Times New Roman"/>
      <w:b/>
      <w:sz w:val="28"/>
      <w:szCs w:val="28"/>
      <w:lang w:val="en-US" w:eastAsia="en-US"/>
    </w:rPr>
  </w:style>
  <w:style w:type="numbering" w:customStyle="1" w:styleId="CurrentList1">
    <w:name w:val="Current List1"/>
    <w:uiPriority w:val="99"/>
    <w:rsid w:val="003C0C27"/>
    <w:pPr>
      <w:numPr>
        <w:numId w:val="17"/>
      </w:numPr>
    </w:pPr>
  </w:style>
  <w:style w:type="numbering" w:customStyle="1" w:styleId="CurrentList2">
    <w:name w:val="Current List2"/>
    <w:uiPriority w:val="99"/>
    <w:rsid w:val="003C0C27"/>
    <w:pPr>
      <w:numPr>
        <w:numId w:val="18"/>
      </w:numPr>
    </w:pPr>
  </w:style>
  <w:style w:type="numbering" w:customStyle="1" w:styleId="CurrentList3">
    <w:name w:val="Current List3"/>
    <w:uiPriority w:val="99"/>
    <w:rsid w:val="003C0C27"/>
    <w:pPr>
      <w:numPr>
        <w:numId w:val="19"/>
      </w:numPr>
    </w:pPr>
  </w:style>
  <w:style w:type="numbering" w:customStyle="1" w:styleId="CurrentList4">
    <w:name w:val="Current List4"/>
    <w:uiPriority w:val="99"/>
    <w:rsid w:val="003C0C27"/>
    <w:pPr>
      <w:numPr>
        <w:numId w:val="20"/>
      </w:numPr>
    </w:pPr>
  </w:style>
  <w:style w:type="numbering" w:customStyle="1" w:styleId="CurrentList5">
    <w:name w:val="Current List5"/>
    <w:uiPriority w:val="99"/>
    <w:rsid w:val="003C0C27"/>
    <w:pPr>
      <w:numPr>
        <w:numId w:val="21"/>
      </w:numPr>
    </w:pPr>
  </w:style>
  <w:style w:type="numbering" w:customStyle="1" w:styleId="CurrentList6">
    <w:name w:val="Current List6"/>
    <w:uiPriority w:val="99"/>
    <w:rsid w:val="003C0C27"/>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5963">
      <w:bodyDiv w:val="1"/>
      <w:marLeft w:val="0"/>
      <w:marRight w:val="0"/>
      <w:marTop w:val="0"/>
      <w:marBottom w:val="0"/>
      <w:divBdr>
        <w:top w:val="none" w:sz="0" w:space="0" w:color="auto"/>
        <w:left w:val="none" w:sz="0" w:space="0" w:color="auto"/>
        <w:bottom w:val="none" w:sz="0" w:space="0" w:color="auto"/>
        <w:right w:val="none" w:sz="0" w:space="0" w:color="auto"/>
      </w:divBdr>
    </w:div>
    <w:div w:id="323822147">
      <w:bodyDiv w:val="1"/>
      <w:marLeft w:val="0"/>
      <w:marRight w:val="0"/>
      <w:marTop w:val="0"/>
      <w:marBottom w:val="0"/>
      <w:divBdr>
        <w:top w:val="none" w:sz="0" w:space="0" w:color="auto"/>
        <w:left w:val="none" w:sz="0" w:space="0" w:color="auto"/>
        <w:bottom w:val="none" w:sz="0" w:space="0" w:color="auto"/>
        <w:right w:val="none" w:sz="0" w:space="0" w:color="auto"/>
      </w:divBdr>
    </w:div>
    <w:div w:id="325979625">
      <w:bodyDiv w:val="1"/>
      <w:marLeft w:val="0"/>
      <w:marRight w:val="0"/>
      <w:marTop w:val="0"/>
      <w:marBottom w:val="0"/>
      <w:divBdr>
        <w:top w:val="none" w:sz="0" w:space="0" w:color="auto"/>
        <w:left w:val="none" w:sz="0" w:space="0" w:color="auto"/>
        <w:bottom w:val="none" w:sz="0" w:space="0" w:color="auto"/>
        <w:right w:val="none" w:sz="0" w:space="0" w:color="auto"/>
      </w:divBdr>
    </w:div>
    <w:div w:id="697051373">
      <w:bodyDiv w:val="1"/>
      <w:marLeft w:val="0"/>
      <w:marRight w:val="0"/>
      <w:marTop w:val="0"/>
      <w:marBottom w:val="0"/>
      <w:divBdr>
        <w:top w:val="none" w:sz="0" w:space="0" w:color="auto"/>
        <w:left w:val="none" w:sz="0" w:space="0" w:color="auto"/>
        <w:bottom w:val="none" w:sz="0" w:space="0" w:color="auto"/>
        <w:right w:val="none" w:sz="0" w:space="0" w:color="auto"/>
      </w:divBdr>
    </w:div>
    <w:div w:id="913049859">
      <w:bodyDiv w:val="1"/>
      <w:marLeft w:val="0"/>
      <w:marRight w:val="0"/>
      <w:marTop w:val="0"/>
      <w:marBottom w:val="0"/>
      <w:divBdr>
        <w:top w:val="none" w:sz="0" w:space="0" w:color="auto"/>
        <w:left w:val="none" w:sz="0" w:space="0" w:color="auto"/>
        <w:bottom w:val="none" w:sz="0" w:space="0" w:color="auto"/>
        <w:right w:val="none" w:sz="0" w:space="0" w:color="auto"/>
      </w:divBdr>
    </w:div>
    <w:div w:id="977416187">
      <w:bodyDiv w:val="1"/>
      <w:marLeft w:val="0"/>
      <w:marRight w:val="0"/>
      <w:marTop w:val="0"/>
      <w:marBottom w:val="0"/>
      <w:divBdr>
        <w:top w:val="none" w:sz="0" w:space="0" w:color="auto"/>
        <w:left w:val="none" w:sz="0" w:space="0" w:color="auto"/>
        <w:bottom w:val="none" w:sz="0" w:space="0" w:color="auto"/>
        <w:right w:val="none" w:sz="0" w:space="0" w:color="auto"/>
      </w:divBdr>
    </w:div>
    <w:div w:id="1027213244">
      <w:bodyDiv w:val="1"/>
      <w:marLeft w:val="0"/>
      <w:marRight w:val="0"/>
      <w:marTop w:val="0"/>
      <w:marBottom w:val="0"/>
      <w:divBdr>
        <w:top w:val="none" w:sz="0" w:space="0" w:color="auto"/>
        <w:left w:val="none" w:sz="0" w:space="0" w:color="auto"/>
        <w:bottom w:val="none" w:sz="0" w:space="0" w:color="auto"/>
        <w:right w:val="none" w:sz="0" w:space="0" w:color="auto"/>
      </w:divBdr>
    </w:div>
    <w:div w:id="1409881939">
      <w:bodyDiv w:val="1"/>
      <w:marLeft w:val="0"/>
      <w:marRight w:val="0"/>
      <w:marTop w:val="0"/>
      <w:marBottom w:val="0"/>
      <w:divBdr>
        <w:top w:val="none" w:sz="0" w:space="0" w:color="auto"/>
        <w:left w:val="none" w:sz="0" w:space="0" w:color="auto"/>
        <w:bottom w:val="none" w:sz="0" w:space="0" w:color="auto"/>
        <w:right w:val="none" w:sz="0" w:space="0" w:color="auto"/>
      </w:divBdr>
    </w:div>
    <w:div w:id="1416978498">
      <w:bodyDiv w:val="1"/>
      <w:marLeft w:val="0"/>
      <w:marRight w:val="0"/>
      <w:marTop w:val="0"/>
      <w:marBottom w:val="0"/>
      <w:divBdr>
        <w:top w:val="none" w:sz="0" w:space="0" w:color="auto"/>
        <w:left w:val="none" w:sz="0" w:space="0" w:color="auto"/>
        <w:bottom w:val="none" w:sz="0" w:space="0" w:color="auto"/>
        <w:right w:val="none" w:sz="0" w:space="0" w:color="auto"/>
      </w:divBdr>
    </w:div>
    <w:div w:id="1576745644">
      <w:bodyDiv w:val="1"/>
      <w:marLeft w:val="0"/>
      <w:marRight w:val="0"/>
      <w:marTop w:val="0"/>
      <w:marBottom w:val="0"/>
      <w:divBdr>
        <w:top w:val="none" w:sz="0" w:space="0" w:color="auto"/>
        <w:left w:val="none" w:sz="0" w:space="0" w:color="auto"/>
        <w:bottom w:val="none" w:sz="0" w:space="0" w:color="auto"/>
        <w:right w:val="none" w:sz="0" w:space="0" w:color="auto"/>
      </w:divBdr>
    </w:div>
    <w:div w:id="1605185979">
      <w:bodyDiv w:val="1"/>
      <w:marLeft w:val="0"/>
      <w:marRight w:val="0"/>
      <w:marTop w:val="0"/>
      <w:marBottom w:val="0"/>
      <w:divBdr>
        <w:top w:val="none" w:sz="0" w:space="0" w:color="auto"/>
        <w:left w:val="none" w:sz="0" w:space="0" w:color="auto"/>
        <w:bottom w:val="none" w:sz="0" w:space="0" w:color="auto"/>
        <w:right w:val="none" w:sz="0" w:space="0" w:color="auto"/>
      </w:divBdr>
    </w:div>
    <w:div w:id="1926381962">
      <w:bodyDiv w:val="1"/>
      <w:marLeft w:val="0"/>
      <w:marRight w:val="0"/>
      <w:marTop w:val="0"/>
      <w:marBottom w:val="0"/>
      <w:divBdr>
        <w:top w:val="none" w:sz="0" w:space="0" w:color="auto"/>
        <w:left w:val="none" w:sz="0" w:space="0" w:color="auto"/>
        <w:bottom w:val="none" w:sz="0" w:space="0" w:color="auto"/>
        <w:right w:val="none" w:sz="0" w:space="0" w:color="auto"/>
      </w:divBdr>
    </w:div>
    <w:div w:id="203845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pPr>
      <a:bodyPr/>
      <a:lstStyle/>
      <a:style>
        <a:lnRef idx="1">
          <a:schemeClr val="dk1"/>
        </a:lnRef>
        <a:fillRef idx="0">
          <a:schemeClr val="dk1"/>
        </a:fillRef>
        <a:effectRef idx="0">
          <a:schemeClr val="dk1"/>
        </a:effectRef>
        <a:fontRef idx="minor">
          <a:schemeClr val="tx1"/>
        </a:fontRef>
      </a:style>
    </a:lnDef>
    <a:txDef>
      <a:spPr>
        <a:solidFill>
          <a:schemeClr val="lt1"/>
        </a:solidFill>
        <a:ln w="6350">
          <a:solidFill>
            <a:prstClr val="black"/>
          </a:solidFill>
        </a:ln>
      </a:spPr>
      <a:bodyPr rot="0" spcFirstLastPara="0" vert="horz" wrap="square" lIns="0" tIns="0" rIns="0" bIns="0" numCol="1" spcCol="0" rtlCol="0" fromWordArt="0" anchor="ctr"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uFv/Ad1oQw0DcVy+QRmDRObFyA==">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56D023-0978-45A4-9D7F-158848061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1890</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Murphy</dc:creator>
  <cp:lastModifiedBy>james lawson</cp:lastModifiedBy>
  <cp:revision>12</cp:revision>
  <cp:lastPrinted>2021-05-21T16:48:00Z</cp:lastPrinted>
  <dcterms:created xsi:type="dcterms:W3CDTF">2022-04-15T05:30:00Z</dcterms:created>
  <dcterms:modified xsi:type="dcterms:W3CDTF">2024-11-19T18:40:00Z</dcterms:modified>
</cp:coreProperties>
</file>